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D00" w:rsidRPr="00742D00" w:rsidRDefault="00742D00" w:rsidP="00742D00">
      <w:pPr>
        <w:rPr>
          <w:rFonts w:ascii="Times New Roman" w:hAnsi="Times New Roman" w:cs="Times New Roman"/>
        </w:rPr>
      </w:pPr>
    </w:p>
    <w:p w:rsidR="00742D00" w:rsidRPr="00742D00" w:rsidRDefault="00742D00" w:rsidP="00742D00">
      <w:pPr>
        <w:pStyle w:val="60"/>
        <w:shd w:val="clear" w:color="auto" w:fill="auto"/>
        <w:spacing w:after="321"/>
        <w:ind w:left="5700" w:right="2500"/>
        <w:rPr>
          <w:sz w:val="24"/>
          <w:szCs w:val="24"/>
        </w:rPr>
      </w:pPr>
      <w:r w:rsidRPr="00742D00">
        <w:rPr>
          <w:sz w:val="24"/>
          <w:szCs w:val="24"/>
        </w:rPr>
        <w:t>Приложение №1 к приказу Министерства образования и науки Республики Татарстан 11от сентября 2014 г. №5145/14</w:t>
      </w:r>
    </w:p>
    <w:p w:rsidR="00742D00" w:rsidRPr="00742D00" w:rsidRDefault="00742D00" w:rsidP="00742D00">
      <w:pPr>
        <w:pStyle w:val="70"/>
        <w:shd w:val="clear" w:color="auto" w:fill="auto"/>
        <w:spacing w:before="0" w:after="252" w:line="240" w:lineRule="exact"/>
        <w:ind w:right="240"/>
        <w:rPr>
          <w:sz w:val="24"/>
          <w:szCs w:val="24"/>
        </w:rPr>
      </w:pPr>
      <w:r w:rsidRPr="00742D00">
        <w:rPr>
          <w:sz w:val="24"/>
          <w:szCs w:val="24"/>
        </w:rPr>
        <w:t>График проведения аттестационных процедур на 2014 г.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1"/>
        <w:gridCol w:w="2179"/>
        <w:gridCol w:w="2838"/>
        <w:gridCol w:w="2674"/>
        <w:gridCol w:w="2436"/>
      </w:tblGrid>
      <w:tr w:rsidR="00742D00" w:rsidRPr="00742D00" w:rsidTr="00742D00">
        <w:trPr>
          <w:trHeight w:hRule="exact" w:val="771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2D00" w:rsidRPr="00742D00" w:rsidRDefault="00742D00">
            <w:pPr>
              <w:pStyle w:val="1"/>
              <w:framePr w:w="10688" w:wrap="notBeside" w:vAnchor="text" w:hAnchor="text" w:xAlign="center" w:y="1"/>
              <w:shd w:val="clear" w:color="auto" w:fill="auto"/>
              <w:spacing w:before="0" w:after="60" w:line="210" w:lineRule="exact"/>
              <w:ind w:left="140" w:firstLine="0"/>
              <w:jc w:val="left"/>
              <w:rPr>
                <w:sz w:val="24"/>
                <w:szCs w:val="24"/>
              </w:rPr>
            </w:pPr>
            <w:r w:rsidRPr="00742D00">
              <w:rPr>
                <w:rStyle w:val="10"/>
                <w:i w:val="0"/>
                <w:iCs w:val="0"/>
                <w:sz w:val="24"/>
                <w:szCs w:val="24"/>
              </w:rPr>
              <w:t>№</w:t>
            </w:r>
          </w:p>
          <w:p w:rsidR="00742D00" w:rsidRPr="00742D00" w:rsidRDefault="00742D00">
            <w:pPr>
              <w:pStyle w:val="1"/>
              <w:framePr w:w="10688" w:wrap="notBeside" w:vAnchor="text" w:hAnchor="text" w:xAlign="center" w:y="1"/>
              <w:shd w:val="clear" w:color="auto" w:fill="auto"/>
              <w:spacing w:before="60" w:after="0" w:line="190" w:lineRule="exact"/>
              <w:ind w:left="140" w:firstLine="0"/>
              <w:jc w:val="left"/>
              <w:rPr>
                <w:sz w:val="24"/>
                <w:szCs w:val="24"/>
              </w:rPr>
            </w:pPr>
            <w:proofErr w:type="gramStart"/>
            <w:r w:rsidRPr="00742D00">
              <w:rPr>
                <w:rStyle w:val="10"/>
                <w:i w:val="0"/>
                <w:iCs w:val="0"/>
                <w:sz w:val="24"/>
                <w:szCs w:val="24"/>
              </w:rPr>
              <w:t>п</w:t>
            </w:r>
            <w:proofErr w:type="gramEnd"/>
            <w:r w:rsidRPr="00742D00">
              <w:rPr>
                <w:rStyle w:val="10"/>
                <w:i w:val="0"/>
                <w:iCs w:val="0"/>
                <w:sz w:val="24"/>
                <w:szCs w:val="24"/>
              </w:rPr>
              <w:t>/п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2D00" w:rsidRPr="00742D00" w:rsidRDefault="00742D00">
            <w:pPr>
              <w:pStyle w:val="1"/>
              <w:framePr w:w="10688" w:wrap="notBeside" w:vAnchor="text" w:hAnchor="text" w:xAlign="center" w:y="1"/>
              <w:shd w:val="clear" w:color="auto" w:fill="auto"/>
              <w:spacing w:before="0" w:after="0" w:line="252" w:lineRule="exact"/>
              <w:ind w:firstLine="0"/>
              <w:jc w:val="both"/>
              <w:rPr>
                <w:sz w:val="24"/>
                <w:szCs w:val="24"/>
              </w:rPr>
            </w:pPr>
            <w:r w:rsidRPr="00742D00">
              <w:rPr>
                <w:rStyle w:val="10"/>
                <w:i w:val="0"/>
                <w:iCs w:val="0"/>
                <w:sz w:val="24"/>
                <w:szCs w:val="24"/>
              </w:rPr>
              <w:t>Наименование атте</w:t>
            </w:r>
            <w:r w:rsidRPr="00742D00">
              <w:rPr>
                <w:rStyle w:val="10"/>
                <w:i w:val="0"/>
                <w:iCs w:val="0"/>
                <w:sz w:val="24"/>
                <w:szCs w:val="24"/>
              </w:rPr>
              <w:softHyphen/>
              <w:t>стационной проце</w:t>
            </w:r>
            <w:r w:rsidRPr="00742D00">
              <w:rPr>
                <w:rStyle w:val="10"/>
                <w:i w:val="0"/>
                <w:iCs w:val="0"/>
                <w:sz w:val="24"/>
                <w:szCs w:val="24"/>
              </w:rPr>
              <w:softHyphen/>
              <w:t>дуры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2D00" w:rsidRPr="00742D00" w:rsidRDefault="00742D00">
            <w:pPr>
              <w:pStyle w:val="1"/>
              <w:framePr w:w="10688" w:wrap="notBeside" w:vAnchor="text" w:hAnchor="text" w:xAlign="center" w:y="1"/>
              <w:shd w:val="clear" w:color="auto" w:fill="auto"/>
              <w:spacing w:before="0" w:after="0" w:line="190" w:lineRule="exact"/>
              <w:ind w:firstLine="0"/>
              <w:rPr>
                <w:sz w:val="24"/>
                <w:szCs w:val="24"/>
              </w:rPr>
            </w:pPr>
            <w:r w:rsidRPr="00742D00">
              <w:rPr>
                <w:rStyle w:val="10"/>
                <w:i w:val="0"/>
                <w:iCs w:val="0"/>
                <w:sz w:val="24"/>
                <w:szCs w:val="24"/>
              </w:rPr>
              <w:t xml:space="preserve">Место </w:t>
            </w:r>
            <w:proofErr w:type="gramStart"/>
            <w:r w:rsidRPr="00742D00">
              <w:rPr>
                <w:rStyle w:val="10"/>
                <w:i w:val="0"/>
                <w:iCs w:val="0"/>
                <w:sz w:val="24"/>
                <w:szCs w:val="24"/>
              </w:rPr>
              <w:t>проведении</w:t>
            </w:r>
            <w:proofErr w:type="gramEnd"/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2D00" w:rsidRPr="00742D00" w:rsidRDefault="00742D00">
            <w:pPr>
              <w:pStyle w:val="1"/>
              <w:framePr w:w="10688" w:wrap="notBeside" w:vAnchor="text" w:hAnchor="text" w:xAlign="center" w:y="1"/>
              <w:shd w:val="clear" w:color="auto" w:fill="auto"/>
              <w:spacing w:before="0" w:after="0" w:line="190" w:lineRule="exact"/>
              <w:ind w:firstLine="0"/>
              <w:jc w:val="both"/>
              <w:rPr>
                <w:sz w:val="24"/>
                <w:szCs w:val="24"/>
              </w:rPr>
            </w:pPr>
            <w:r w:rsidRPr="00742D00">
              <w:rPr>
                <w:rStyle w:val="10"/>
                <w:i w:val="0"/>
                <w:iCs w:val="0"/>
                <w:sz w:val="24"/>
                <w:szCs w:val="24"/>
              </w:rPr>
              <w:t xml:space="preserve">Категория </w:t>
            </w:r>
            <w:proofErr w:type="gramStart"/>
            <w:r w:rsidRPr="00742D00">
              <w:rPr>
                <w:rStyle w:val="10"/>
                <w:i w:val="0"/>
                <w:iCs w:val="0"/>
                <w:sz w:val="24"/>
                <w:szCs w:val="24"/>
              </w:rPr>
              <w:t>аттестуемых</w:t>
            </w:r>
            <w:proofErr w:type="gramEnd"/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42D00" w:rsidRPr="00742D00" w:rsidRDefault="00742D00">
            <w:pPr>
              <w:pStyle w:val="1"/>
              <w:framePr w:w="10688" w:wrap="notBeside" w:vAnchor="text" w:hAnchor="text" w:xAlign="center" w:y="1"/>
              <w:shd w:val="clear" w:color="auto" w:fill="auto"/>
              <w:spacing w:before="0" w:after="0" w:line="190" w:lineRule="exact"/>
              <w:ind w:left="120" w:firstLine="0"/>
              <w:jc w:val="left"/>
              <w:rPr>
                <w:sz w:val="24"/>
                <w:szCs w:val="24"/>
              </w:rPr>
            </w:pPr>
            <w:r w:rsidRPr="00742D00">
              <w:rPr>
                <w:rStyle w:val="10"/>
                <w:i w:val="0"/>
                <w:iCs w:val="0"/>
                <w:sz w:val="24"/>
                <w:szCs w:val="24"/>
              </w:rPr>
              <w:t>Сроки проведения</w:t>
            </w:r>
          </w:p>
        </w:tc>
      </w:tr>
      <w:tr w:rsidR="00742D00" w:rsidRPr="00742D00" w:rsidTr="00742D00">
        <w:trPr>
          <w:trHeight w:hRule="exact" w:val="4984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2D00" w:rsidRPr="00742D00" w:rsidRDefault="00742D00">
            <w:pPr>
              <w:pStyle w:val="1"/>
              <w:framePr w:w="10688" w:wrap="notBeside" w:vAnchor="text" w:hAnchor="text" w:xAlign="center" w:y="1"/>
              <w:shd w:val="clear" w:color="auto" w:fill="auto"/>
              <w:spacing w:before="0" w:after="0" w:line="190" w:lineRule="exact"/>
              <w:ind w:left="140" w:firstLine="0"/>
              <w:jc w:val="left"/>
              <w:rPr>
                <w:sz w:val="24"/>
                <w:szCs w:val="24"/>
              </w:rPr>
            </w:pPr>
            <w:r w:rsidRPr="00742D00">
              <w:rPr>
                <w:rStyle w:val="10"/>
                <w:i w:val="0"/>
                <w:iCs w:val="0"/>
                <w:sz w:val="24"/>
                <w:szCs w:val="24"/>
              </w:rPr>
              <w:t>1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2D00" w:rsidRPr="00742D00" w:rsidRDefault="00742D00">
            <w:pPr>
              <w:pStyle w:val="1"/>
              <w:framePr w:w="10688" w:wrap="notBeside" w:vAnchor="text" w:hAnchor="text" w:xAlign="center" w:y="1"/>
              <w:shd w:val="clear" w:color="auto" w:fill="auto"/>
              <w:spacing w:before="0" w:after="0" w:line="252" w:lineRule="exact"/>
              <w:ind w:firstLine="0"/>
              <w:rPr>
                <w:sz w:val="24"/>
                <w:szCs w:val="24"/>
              </w:rPr>
            </w:pPr>
            <w:r w:rsidRPr="00742D00">
              <w:rPr>
                <w:rStyle w:val="10"/>
                <w:i w:val="0"/>
                <w:iCs w:val="0"/>
                <w:sz w:val="24"/>
                <w:szCs w:val="24"/>
              </w:rPr>
              <w:t>Компьютерное те</w:t>
            </w:r>
            <w:r w:rsidRPr="00742D00">
              <w:rPr>
                <w:rStyle w:val="10"/>
                <w:i w:val="0"/>
                <w:iCs w:val="0"/>
                <w:sz w:val="24"/>
                <w:szCs w:val="24"/>
              </w:rPr>
              <w:softHyphen/>
              <w:t>стирование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2D00" w:rsidRPr="00742D00" w:rsidRDefault="00742D00">
            <w:pPr>
              <w:pStyle w:val="1"/>
              <w:framePr w:w="10688" w:wrap="notBeside" w:vAnchor="text" w:hAnchor="text" w:xAlign="center" w:y="1"/>
              <w:shd w:val="clear" w:color="auto" w:fill="auto"/>
              <w:spacing w:before="0" w:after="0" w:line="248" w:lineRule="exact"/>
              <w:ind w:left="120" w:firstLine="0"/>
              <w:jc w:val="left"/>
              <w:rPr>
                <w:sz w:val="24"/>
                <w:szCs w:val="24"/>
              </w:rPr>
            </w:pPr>
            <w:r w:rsidRPr="00742D00">
              <w:rPr>
                <w:rStyle w:val="10"/>
                <w:i w:val="0"/>
                <w:iCs w:val="0"/>
                <w:sz w:val="24"/>
                <w:szCs w:val="24"/>
              </w:rPr>
              <w:t>В режиме Интерне</w:t>
            </w:r>
            <w:proofErr w:type="gramStart"/>
            <w:r w:rsidRPr="00742D00">
              <w:rPr>
                <w:rStyle w:val="10"/>
                <w:i w:val="0"/>
                <w:iCs w:val="0"/>
                <w:sz w:val="24"/>
                <w:szCs w:val="24"/>
              </w:rPr>
              <w:t>т-</w:t>
            </w:r>
            <w:proofErr w:type="gramEnd"/>
            <w:r w:rsidRPr="00742D00">
              <w:rPr>
                <w:rStyle w:val="10"/>
                <w:i w:val="0"/>
                <w:iCs w:val="0"/>
                <w:sz w:val="24"/>
                <w:szCs w:val="24"/>
              </w:rPr>
              <w:t xml:space="preserve"> технологий в информаци</w:t>
            </w:r>
            <w:r w:rsidRPr="00742D00">
              <w:rPr>
                <w:rStyle w:val="10"/>
                <w:i w:val="0"/>
                <w:iCs w:val="0"/>
                <w:sz w:val="24"/>
                <w:szCs w:val="24"/>
              </w:rPr>
              <w:softHyphen/>
              <w:t>онной системе «Электрон</w:t>
            </w:r>
            <w:r w:rsidRPr="00742D00">
              <w:rPr>
                <w:rStyle w:val="10"/>
                <w:i w:val="0"/>
                <w:iCs w:val="0"/>
                <w:sz w:val="24"/>
                <w:szCs w:val="24"/>
              </w:rPr>
              <w:softHyphen/>
              <w:t>ное образование в Респуб</w:t>
            </w:r>
            <w:r w:rsidRPr="00742D00">
              <w:rPr>
                <w:rStyle w:val="10"/>
                <w:i w:val="0"/>
                <w:iCs w:val="0"/>
                <w:sz w:val="24"/>
                <w:szCs w:val="24"/>
              </w:rPr>
              <w:softHyphen/>
              <w:t>лике Татарстан»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2D00" w:rsidRPr="00742D00" w:rsidRDefault="00742D00">
            <w:pPr>
              <w:pStyle w:val="1"/>
              <w:framePr w:w="10688" w:wrap="notBeside" w:vAnchor="text" w:hAnchor="text" w:xAlign="center" w:y="1"/>
              <w:shd w:val="clear" w:color="auto" w:fill="auto"/>
              <w:spacing w:before="0" w:after="0" w:line="248" w:lineRule="exact"/>
              <w:ind w:firstLine="0"/>
              <w:jc w:val="both"/>
              <w:rPr>
                <w:sz w:val="24"/>
                <w:szCs w:val="24"/>
              </w:rPr>
            </w:pPr>
            <w:r w:rsidRPr="00742D00">
              <w:rPr>
                <w:rStyle w:val="10"/>
                <w:i w:val="0"/>
                <w:iCs w:val="0"/>
                <w:sz w:val="24"/>
                <w:szCs w:val="24"/>
              </w:rPr>
              <w:t>Проходят все педагогиче</w:t>
            </w:r>
            <w:r w:rsidRPr="00742D00">
              <w:rPr>
                <w:rStyle w:val="10"/>
                <w:i w:val="0"/>
                <w:iCs w:val="0"/>
                <w:sz w:val="24"/>
                <w:szCs w:val="24"/>
              </w:rPr>
              <w:softHyphen/>
              <w:t>ские работники и руково</w:t>
            </w:r>
            <w:r w:rsidRPr="00742D00">
              <w:rPr>
                <w:rStyle w:val="10"/>
                <w:i w:val="0"/>
                <w:iCs w:val="0"/>
                <w:sz w:val="24"/>
                <w:szCs w:val="24"/>
              </w:rPr>
              <w:softHyphen/>
              <w:t>дители образовательных организаций, которые яв</w:t>
            </w:r>
            <w:r w:rsidRPr="00742D00">
              <w:rPr>
                <w:rStyle w:val="10"/>
                <w:i w:val="0"/>
                <w:iCs w:val="0"/>
                <w:sz w:val="24"/>
                <w:szCs w:val="24"/>
              </w:rPr>
              <w:softHyphen/>
              <w:t>ляются пользователями Системы (имеют логин и пароль для входа на пор</w:t>
            </w:r>
            <w:r w:rsidRPr="00742D00">
              <w:rPr>
                <w:rStyle w:val="10"/>
                <w:i w:val="0"/>
                <w:iCs w:val="0"/>
                <w:sz w:val="24"/>
                <w:szCs w:val="24"/>
              </w:rPr>
              <w:softHyphen/>
              <w:t xml:space="preserve">тал </w:t>
            </w:r>
            <w:proofErr w:type="spellStart"/>
            <w:r w:rsidRPr="00742D00">
              <w:rPr>
                <w:rStyle w:val="10"/>
                <w:i w:val="0"/>
                <w:iCs w:val="0"/>
                <w:sz w:val="24"/>
                <w:szCs w:val="24"/>
                <w:lang w:val="en-US"/>
              </w:rPr>
              <w:t>edu</w:t>
            </w:r>
            <w:proofErr w:type="spellEnd"/>
            <w:r w:rsidRPr="00742D00">
              <w:rPr>
                <w:rStyle w:val="10"/>
                <w:i w:val="0"/>
                <w:iCs w:val="0"/>
                <w:sz w:val="24"/>
                <w:szCs w:val="24"/>
              </w:rPr>
              <w:t xml:space="preserve">. </w:t>
            </w:r>
            <w:proofErr w:type="spellStart"/>
            <w:r w:rsidRPr="00742D00">
              <w:rPr>
                <w:rStyle w:val="10"/>
                <w:i w:val="0"/>
                <w:iCs w:val="0"/>
                <w:sz w:val="24"/>
                <w:szCs w:val="24"/>
                <w:lang w:val="en-US"/>
              </w:rPr>
              <w:t>tatar</w:t>
            </w:r>
            <w:proofErr w:type="spellEnd"/>
            <w:r w:rsidRPr="00742D00">
              <w:rPr>
                <w:rStyle w:val="10"/>
                <w:i w:val="0"/>
                <w:iCs w:val="0"/>
                <w:sz w:val="24"/>
                <w:szCs w:val="24"/>
              </w:rPr>
              <w:t xml:space="preserve">. </w:t>
            </w:r>
            <w:proofErr w:type="spellStart"/>
            <w:r w:rsidRPr="00742D00">
              <w:rPr>
                <w:rStyle w:val="10"/>
                <w:i w:val="0"/>
                <w:iCs w:val="0"/>
                <w:sz w:val="24"/>
                <w:szCs w:val="24"/>
                <w:lang w:val="en-US"/>
              </w:rPr>
              <w:t>ru</w:t>
            </w:r>
            <w:proofErr w:type="spellEnd"/>
            <w:r w:rsidRPr="00742D00">
              <w:rPr>
                <w:rStyle w:val="10"/>
                <w:i w:val="0"/>
                <w:iCs w:val="0"/>
                <w:sz w:val="24"/>
                <w:szCs w:val="24"/>
              </w:rPr>
              <w:t>)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42D00" w:rsidRPr="00742D00" w:rsidRDefault="00742D00">
            <w:pPr>
              <w:pStyle w:val="1"/>
              <w:framePr w:w="10688" w:wrap="notBeside" w:vAnchor="text" w:hAnchor="text" w:xAlign="center" w:y="1"/>
              <w:shd w:val="clear" w:color="auto" w:fill="auto"/>
              <w:spacing w:before="0" w:after="0" w:line="248" w:lineRule="exact"/>
              <w:ind w:left="120" w:firstLine="0"/>
              <w:jc w:val="left"/>
              <w:rPr>
                <w:sz w:val="24"/>
                <w:szCs w:val="24"/>
              </w:rPr>
            </w:pPr>
            <w:r w:rsidRPr="00742D00">
              <w:rPr>
                <w:rStyle w:val="10"/>
                <w:i w:val="0"/>
                <w:iCs w:val="0"/>
                <w:sz w:val="24"/>
                <w:szCs w:val="24"/>
              </w:rPr>
              <w:t>Ежемесячно две по</w:t>
            </w:r>
            <w:r w:rsidRPr="00742D00">
              <w:rPr>
                <w:rStyle w:val="10"/>
                <w:i w:val="0"/>
                <w:iCs w:val="0"/>
                <w:sz w:val="24"/>
                <w:szCs w:val="24"/>
              </w:rPr>
              <w:softHyphen/>
              <w:t>пытки пройти компью</w:t>
            </w:r>
            <w:r w:rsidRPr="00742D00">
              <w:rPr>
                <w:rStyle w:val="10"/>
                <w:i w:val="0"/>
                <w:iCs w:val="0"/>
                <w:sz w:val="24"/>
                <w:szCs w:val="24"/>
              </w:rPr>
              <w:softHyphen/>
              <w:t>терное тестирование в Системе (далее - по</w:t>
            </w:r>
            <w:r w:rsidRPr="00742D00">
              <w:rPr>
                <w:rStyle w:val="10"/>
                <w:i w:val="0"/>
                <w:iCs w:val="0"/>
                <w:sz w:val="24"/>
                <w:szCs w:val="24"/>
              </w:rPr>
              <w:softHyphen/>
              <w:t>пытка) с интервалом в 14 дней. По желанию пользователь может использовать две по</w:t>
            </w:r>
            <w:r w:rsidRPr="00742D00">
              <w:rPr>
                <w:rStyle w:val="10"/>
                <w:i w:val="0"/>
                <w:iCs w:val="0"/>
                <w:sz w:val="24"/>
                <w:szCs w:val="24"/>
              </w:rPr>
              <w:softHyphen/>
              <w:t>пытки, данные ему на месячный период, еди</w:t>
            </w:r>
            <w:r w:rsidRPr="00742D00">
              <w:rPr>
                <w:rStyle w:val="10"/>
                <w:i w:val="0"/>
                <w:iCs w:val="0"/>
                <w:sz w:val="24"/>
                <w:szCs w:val="24"/>
              </w:rPr>
              <w:softHyphen/>
              <w:t>новременно в течение одного дня (без интер</w:t>
            </w:r>
            <w:r w:rsidRPr="00742D00">
              <w:rPr>
                <w:rStyle w:val="10"/>
                <w:i w:val="0"/>
                <w:iCs w:val="0"/>
                <w:sz w:val="24"/>
                <w:szCs w:val="24"/>
              </w:rPr>
              <w:softHyphen/>
              <w:t>вала в 14 дней), при этом следующие две попытки заново пройти тестирование будут предоставлены пользо</w:t>
            </w:r>
            <w:r w:rsidRPr="00742D00">
              <w:rPr>
                <w:rStyle w:val="10"/>
                <w:i w:val="0"/>
                <w:iCs w:val="0"/>
                <w:sz w:val="24"/>
                <w:szCs w:val="24"/>
              </w:rPr>
              <w:softHyphen/>
              <w:t>вателю только в сле</w:t>
            </w:r>
            <w:r w:rsidRPr="00742D00">
              <w:rPr>
                <w:rStyle w:val="10"/>
                <w:i w:val="0"/>
                <w:iCs w:val="0"/>
                <w:sz w:val="24"/>
                <w:szCs w:val="24"/>
              </w:rPr>
              <w:softHyphen/>
              <w:t>дующем месяце</w:t>
            </w:r>
          </w:p>
        </w:tc>
      </w:tr>
      <w:tr w:rsidR="00742D00" w:rsidRPr="00742D00" w:rsidTr="00742D00">
        <w:trPr>
          <w:trHeight w:hRule="exact" w:val="3240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2D00" w:rsidRPr="00742D00" w:rsidRDefault="00742D00">
            <w:pPr>
              <w:pStyle w:val="1"/>
              <w:framePr w:w="10688" w:wrap="notBeside" w:vAnchor="text" w:hAnchor="text" w:xAlign="center" w:y="1"/>
              <w:shd w:val="clear" w:color="auto" w:fill="auto"/>
              <w:spacing w:before="0" w:after="0" w:line="210" w:lineRule="exact"/>
              <w:ind w:left="140" w:firstLine="0"/>
              <w:jc w:val="left"/>
              <w:rPr>
                <w:sz w:val="24"/>
                <w:szCs w:val="24"/>
              </w:rPr>
            </w:pPr>
            <w:r w:rsidRPr="00742D00">
              <w:rPr>
                <w:rStyle w:val="10"/>
                <w:i w:val="0"/>
                <w:iCs w:val="0"/>
                <w:sz w:val="24"/>
                <w:szCs w:val="24"/>
              </w:rPr>
              <w:t>2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2D00" w:rsidRPr="00742D00" w:rsidRDefault="00742D00">
            <w:pPr>
              <w:pStyle w:val="1"/>
              <w:framePr w:w="10688" w:wrap="notBeside" w:vAnchor="text" w:hAnchor="text" w:xAlign="center" w:y="1"/>
              <w:shd w:val="clear" w:color="auto" w:fill="auto"/>
              <w:spacing w:before="0" w:after="120" w:line="190" w:lineRule="exact"/>
              <w:ind w:firstLine="0"/>
              <w:jc w:val="both"/>
              <w:rPr>
                <w:sz w:val="24"/>
                <w:szCs w:val="24"/>
              </w:rPr>
            </w:pPr>
            <w:r w:rsidRPr="00742D00">
              <w:rPr>
                <w:rStyle w:val="10"/>
                <w:i w:val="0"/>
                <w:iCs w:val="0"/>
                <w:sz w:val="24"/>
                <w:szCs w:val="24"/>
              </w:rPr>
              <w:t>Профессиональное</w:t>
            </w:r>
          </w:p>
          <w:p w:rsidR="00742D00" w:rsidRPr="00742D00" w:rsidRDefault="00742D00">
            <w:pPr>
              <w:pStyle w:val="1"/>
              <w:framePr w:w="10688" w:wrap="notBeside" w:vAnchor="text" w:hAnchor="text" w:xAlign="center" w:y="1"/>
              <w:shd w:val="clear" w:color="auto" w:fill="auto"/>
              <w:spacing w:before="120" w:after="300" w:line="190" w:lineRule="exact"/>
              <w:ind w:firstLine="0"/>
              <w:rPr>
                <w:sz w:val="24"/>
                <w:szCs w:val="24"/>
              </w:rPr>
            </w:pPr>
            <w:r w:rsidRPr="00742D00">
              <w:rPr>
                <w:rStyle w:val="10"/>
                <w:i w:val="0"/>
                <w:iCs w:val="0"/>
                <w:sz w:val="24"/>
                <w:szCs w:val="24"/>
              </w:rPr>
              <w:t>тестирование</w:t>
            </w:r>
          </w:p>
          <w:p w:rsidR="00742D00" w:rsidRPr="00742D00" w:rsidRDefault="00742D00">
            <w:pPr>
              <w:pStyle w:val="1"/>
              <w:framePr w:w="10688" w:wrap="notBeside" w:vAnchor="text" w:hAnchor="text" w:xAlign="center" w:y="1"/>
              <w:shd w:val="clear" w:color="auto" w:fill="auto"/>
              <w:spacing w:before="300" w:after="0" w:line="248" w:lineRule="exact"/>
              <w:ind w:firstLine="0"/>
              <w:rPr>
                <w:sz w:val="24"/>
                <w:szCs w:val="24"/>
              </w:rPr>
            </w:pPr>
            <w:r w:rsidRPr="00742D00">
              <w:rPr>
                <w:rStyle w:val="10"/>
                <w:i w:val="0"/>
                <w:iCs w:val="0"/>
                <w:sz w:val="24"/>
                <w:szCs w:val="24"/>
              </w:rPr>
              <w:t>- в формате ЕГЭ, ЕРЭ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2D00" w:rsidRPr="00742D00" w:rsidRDefault="00742D00">
            <w:pPr>
              <w:pStyle w:val="1"/>
              <w:framePr w:w="10688" w:wrap="notBeside" w:vAnchor="text" w:hAnchor="text" w:xAlign="center" w:y="1"/>
              <w:shd w:val="clear" w:color="auto" w:fill="auto"/>
              <w:spacing w:before="0" w:after="0" w:line="248" w:lineRule="exact"/>
              <w:ind w:left="120" w:firstLine="0"/>
              <w:jc w:val="left"/>
              <w:rPr>
                <w:sz w:val="24"/>
                <w:szCs w:val="24"/>
              </w:rPr>
            </w:pPr>
            <w:r w:rsidRPr="00742D00">
              <w:rPr>
                <w:rStyle w:val="10"/>
                <w:i w:val="0"/>
                <w:iCs w:val="0"/>
                <w:sz w:val="24"/>
                <w:szCs w:val="24"/>
              </w:rPr>
              <w:t>«Республиканский центр мониторинга качества обра</w:t>
            </w:r>
            <w:r w:rsidRPr="00742D00">
              <w:rPr>
                <w:rStyle w:val="10"/>
                <w:i w:val="0"/>
                <w:iCs w:val="0"/>
                <w:sz w:val="24"/>
                <w:szCs w:val="24"/>
              </w:rPr>
              <w:softHyphen/>
              <w:t xml:space="preserve">зования» МО и Н </w:t>
            </w:r>
            <w:r w:rsidRPr="00742D00">
              <w:rPr>
                <w:rStyle w:val="10"/>
                <w:i w:val="0"/>
                <w:iCs w:val="0"/>
                <w:sz w:val="24"/>
                <w:szCs w:val="24"/>
                <w:lang w:val="en-US"/>
              </w:rPr>
              <w:t>PT</w:t>
            </w:r>
            <w:r w:rsidRPr="00742D00">
              <w:rPr>
                <w:rStyle w:val="10"/>
                <w:i w:val="0"/>
                <w:iCs w:val="0"/>
                <w:sz w:val="24"/>
                <w:szCs w:val="24"/>
              </w:rPr>
              <w:t xml:space="preserve"> по ад</w:t>
            </w:r>
            <w:r w:rsidRPr="00742D00">
              <w:rPr>
                <w:rStyle w:val="10"/>
                <w:i w:val="0"/>
                <w:iCs w:val="0"/>
                <w:sz w:val="24"/>
                <w:szCs w:val="24"/>
              </w:rPr>
              <w:softHyphen/>
              <w:t>ресу: г. Казань, ул. Боевая, д. 13. Тел. для предвари</w:t>
            </w:r>
            <w:r w:rsidRPr="00742D00">
              <w:rPr>
                <w:rStyle w:val="10"/>
                <w:i w:val="0"/>
                <w:iCs w:val="0"/>
                <w:sz w:val="24"/>
                <w:szCs w:val="24"/>
              </w:rPr>
              <w:softHyphen/>
              <w:t>тельной записи (8432) 223- 09-20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2D00" w:rsidRPr="00742D00" w:rsidRDefault="00742D00">
            <w:pPr>
              <w:pStyle w:val="1"/>
              <w:framePr w:w="10688" w:wrap="notBeside" w:vAnchor="text" w:hAnchor="text" w:xAlign="center" w:y="1"/>
              <w:shd w:val="clear" w:color="auto" w:fill="auto"/>
              <w:spacing w:before="0" w:after="0" w:line="248" w:lineRule="exact"/>
              <w:ind w:firstLine="0"/>
              <w:jc w:val="both"/>
              <w:rPr>
                <w:sz w:val="24"/>
                <w:szCs w:val="24"/>
              </w:rPr>
            </w:pPr>
            <w:r w:rsidRPr="00742D00">
              <w:rPr>
                <w:rStyle w:val="10"/>
                <w:i w:val="0"/>
                <w:iCs w:val="0"/>
                <w:sz w:val="24"/>
                <w:szCs w:val="24"/>
              </w:rPr>
              <w:t>Для учителей (преподава</w:t>
            </w:r>
            <w:r w:rsidRPr="00742D00">
              <w:rPr>
                <w:rStyle w:val="10"/>
                <w:i w:val="0"/>
                <w:iCs w:val="0"/>
                <w:sz w:val="24"/>
                <w:szCs w:val="24"/>
              </w:rPr>
              <w:softHyphen/>
              <w:t xml:space="preserve">телей) русского языка и литературы, математики, физики, химии, биологии, географии, информатики, истории и </w:t>
            </w:r>
            <w:proofErr w:type="spellStart"/>
            <w:r w:rsidRPr="00742D00">
              <w:rPr>
                <w:rStyle w:val="10"/>
                <w:i w:val="0"/>
                <w:iCs w:val="0"/>
                <w:sz w:val="24"/>
                <w:szCs w:val="24"/>
              </w:rPr>
              <w:t>обществозн</w:t>
            </w:r>
            <w:proofErr w:type="gramStart"/>
            <w:r w:rsidRPr="00742D00">
              <w:rPr>
                <w:rStyle w:val="10"/>
                <w:i w:val="0"/>
                <w:iCs w:val="0"/>
                <w:sz w:val="24"/>
                <w:szCs w:val="24"/>
              </w:rPr>
              <w:t>а</w:t>
            </w:r>
            <w:proofErr w:type="spellEnd"/>
            <w:r w:rsidRPr="00742D00">
              <w:rPr>
                <w:rStyle w:val="10"/>
                <w:i w:val="0"/>
                <w:iCs w:val="0"/>
                <w:sz w:val="24"/>
                <w:szCs w:val="24"/>
              </w:rPr>
              <w:t>-</w:t>
            </w:r>
            <w:proofErr w:type="gramEnd"/>
            <w:r w:rsidRPr="00742D00">
              <w:rPr>
                <w:rStyle w:val="10"/>
                <w:i w:val="0"/>
                <w:iCs w:val="0"/>
                <w:sz w:val="24"/>
                <w:szCs w:val="24"/>
              </w:rPr>
              <w:t xml:space="preserve"> </w:t>
            </w:r>
            <w:proofErr w:type="spellStart"/>
            <w:r w:rsidRPr="00742D00">
              <w:rPr>
                <w:rStyle w:val="10"/>
                <w:i w:val="0"/>
                <w:iCs w:val="0"/>
                <w:sz w:val="24"/>
                <w:szCs w:val="24"/>
              </w:rPr>
              <w:t>ния</w:t>
            </w:r>
            <w:proofErr w:type="spellEnd"/>
            <w:r w:rsidRPr="00742D00">
              <w:rPr>
                <w:rStyle w:val="10"/>
                <w:i w:val="0"/>
                <w:iCs w:val="0"/>
                <w:sz w:val="24"/>
                <w:szCs w:val="24"/>
              </w:rPr>
              <w:t>, английского, немец</w:t>
            </w:r>
            <w:r w:rsidRPr="00742D00">
              <w:rPr>
                <w:rStyle w:val="10"/>
                <w:i w:val="0"/>
                <w:iCs w:val="0"/>
                <w:sz w:val="24"/>
                <w:szCs w:val="24"/>
              </w:rPr>
              <w:softHyphen/>
              <w:t>кого, французского язы</w:t>
            </w:r>
            <w:r w:rsidRPr="00742D00">
              <w:rPr>
                <w:rStyle w:val="10"/>
                <w:i w:val="0"/>
                <w:iCs w:val="0"/>
                <w:sz w:val="24"/>
                <w:szCs w:val="24"/>
              </w:rPr>
              <w:softHyphen/>
              <w:t>ков;</w:t>
            </w:r>
          </w:p>
          <w:p w:rsidR="00742D00" w:rsidRPr="00742D00" w:rsidRDefault="00742D00">
            <w:pPr>
              <w:pStyle w:val="1"/>
              <w:framePr w:w="10688" w:wrap="notBeside" w:vAnchor="text" w:hAnchor="text" w:xAlign="center" w:y="1"/>
              <w:shd w:val="clear" w:color="auto" w:fill="auto"/>
              <w:spacing w:before="0" w:after="0" w:line="248" w:lineRule="exact"/>
              <w:ind w:left="120" w:firstLine="0"/>
              <w:jc w:val="left"/>
              <w:rPr>
                <w:sz w:val="24"/>
                <w:szCs w:val="24"/>
              </w:rPr>
            </w:pPr>
            <w:r w:rsidRPr="00742D00">
              <w:rPr>
                <w:rStyle w:val="10"/>
                <w:i w:val="0"/>
                <w:iCs w:val="0"/>
                <w:sz w:val="24"/>
                <w:szCs w:val="24"/>
              </w:rPr>
              <w:t>- в формате ЕРЭ для учи</w:t>
            </w:r>
            <w:r w:rsidRPr="00742D00">
              <w:rPr>
                <w:rStyle w:val="10"/>
                <w:i w:val="0"/>
                <w:iCs w:val="0"/>
                <w:sz w:val="24"/>
                <w:szCs w:val="24"/>
              </w:rPr>
              <w:softHyphen/>
              <w:t>телей (преподавателей) татарского языка и лите</w:t>
            </w:r>
            <w:r w:rsidRPr="00742D00">
              <w:rPr>
                <w:rStyle w:val="10"/>
                <w:i w:val="0"/>
                <w:iCs w:val="0"/>
                <w:sz w:val="24"/>
                <w:szCs w:val="24"/>
              </w:rPr>
              <w:softHyphen/>
              <w:t>ратуры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42D00" w:rsidRPr="00742D00" w:rsidRDefault="00742D00">
            <w:pPr>
              <w:pStyle w:val="1"/>
              <w:framePr w:w="10688" w:wrap="notBeside" w:vAnchor="text" w:hAnchor="text" w:xAlign="center" w:y="1"/>
              <w:shd w:val="clear" w:color="auto" w:fill="auto"/>
              <w:spacing w:before="0" w:after="0" w:line="248" w:lineRule="exact"/>
              <w:ind w:left="120" w:firstLine="0"/>
              <w:jc w:val="left"/>
              <w:rPr>
                <w:sz w:val="24"/>
                <w:szCs w:val="24"/>
              </w:rPr>
            </w:pPr>
            <w:r w:rsidRPr="00742D00">
              <w:rPr>
                <w:rStyle w:val="10"/>
                <w:i w:val="0"/>
                <w:iCs w:val="0"/>
                <w:sz w:val="24"/>
                <w:szCs w:val="24"/>
              </w:rPr>
              <w:t>Еженедельно, кроме праздничных дней и летних месяцев по предварительным заяв</w:t>
            </w:r>
            <w:r w:rsidRPr="00742D00">
              <w:rPr>
                <w:rStyle w:val="10"/>
                <w:i w:val="0"/>
                <w:iCs w:val="0"/>
                <w:sz w:val="24"/>
                <w:szCs w:val="24"/>
              </w:rPr>
              <w:softHyphen/>
              <w:t>кам</w:t>
            </w:r>
          </w:p>
        </w:tc>
      </w:tr>
      <w:tr w:rsidR="00742D00" w:rsidRPr="00742D00" w:rsidTr="00742D00">
        <w:trPr>
          <w:trHeight w:hRule="exact" w:val="1024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2D00" w:rsidRPr="00742D00" w:rsidRDefault="00742D00">
            <w:pPr>
              <w:pStyle w:val="1"/>
              <w:framePr w:w="10688" w:wrap="notBeside" w:vAnchor="text" w:hAnchor="text" w:xAlign="center" w:y="1"/>
              <w:shd w:val="clear" w:color="auto" w:fill="auto"/>
              <w:spacing w:before="0" w:after="0" w:line="210" w:lineRule="exact"/>
              <w:ind w:left="140" w:firstLine="0"/>
              <w:jc w:val="left"/>
              <w:rPr>
                <w:sz w:val="24"/>
                <w:szCs w:val="24"/>
              </w:rPr>
            </w:pPr>
            <w:r w:rsidRPr="00742D00">
              <w:rPr>
                <w:rStyle w:val="10"/>
                <w:i w:val="0"/>
                <w:iCs w:val="0"/>
                <w:sz w:val="24"/>
                <w:szCs w:val="24"/>
              </w:rPr>
              <w:t>3.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2D00" w:rsidRPr="00742D00" w:rsidRDefault="00742D00">
            <w:pPr>
              <w:pStyle w:val="1"/>
              <w:framePr w:w="10688" w:wrap="notBeside" w:vAnchor="text" w:hAnchor="text" w:xAlign="center" w:y="1"/>
              <w:shd w:val="clear" w:color="auto" w:fill="auto"/>
              <w:spacing w:before="0" w:after="0" w:line="243" w:lineRule="exact"/>
              <w:ind w:firstLine="0"/>
              <w:rPr>
                <w:sz w:val="24"/>
                <w:szCs w:val="24"/>
              </w:rPr>
            </w:pPr>
            <w:r w:rsidRPr="00742D00">
              <w:rPr>
                <w:rStyle w:val="10"/>
                <w:i w:val="0"/>
                <w:iCs w:val="0"/>
                <w:sz w:val="24"/>
                <w:szCs w:val="24"/>
              </w:rPr>
              <w:t>Экспертиза профес</w:t>
            </w:r>
            <w:r w:rsidRPr="00742D00">
              <w:rPr>
                <w:rStyle w:val="10"/>
                <w:i w:val="0"/>
                <w:iCs w:val="0"/>
                <w:sz w:val="24"/>
                <w:szCs w:val="24"/>
              </w:rPr>
              <w:softHyphen/>
              <w:t>сиональных резуль</w:t>
            </w:r>
            <w:r w:rsidRPr="00742D00">
              <w:rPr>
                <w:rStyle w:val="10"/>
                <w:i w:val="0"/>
                <w:iCs w:val="0"/>
                <w:sz w:val="24"/>
                <w:szCs w:val="24"/>
              </w:rPr>
              <w:softHyphen/>
              <w:t>татов аттестуемых работников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2D00" w:rsidRPr="00742D00" w:rsidRDefault="00742D00">
            <w:pPr>
              <w:pStyle w:val="1"/>
              <w:framePr w:w="10688" w:wrap="notBeside" w:vAnchor="text" w:hAnchor="text" w:xAlign="center" w:y="1"/>
              <w:shd w:val="clear" w:color="auto" w:fill="auto"/>
              <w:spacing w:before="0" w:after="0" w:line="248" w:lineRule="exact"/>
              <w:ind w:left="120" w:firstLine="0"/>
              <w:jc w:val="left"/>
              <w:rPr>
                <w:sz w:val="24"/>
                <w:szCs w:val="24"/>
              </w:rPr>
            </w:pPr>
            <w:r w:rsidRPr="00742D00">
              <w:rPr>
                <w:rStyle w:val="10"/>
                <w:i w:val="0"/>
                <w:iCs w:val="0"/>
                <w:sz w:val="24"/>
                <w:szCs w:val="24"/>
              </w:rPr>
              <w:t>По месту работы аттестуе</w:t>
            </w:r>
            <w:r w:rsidRPr="00742D00">
              <w:rPr>
                <w:rStyle w:val="10"/>
                <w:i w:val="0"/>
                <w:iCs w:val="0"/>
                <w:sz w:val="24"/>
                <w:szCs w:val="24"/>
              </w:rPr>
              <w:softHyphen/>
              <w:t>мого работника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2D00" w:rsidRPr="00742D00" w:rsidRDefault="00742D00">
            <w:pPr>
              <w:pStyle w:val="1"/>
              <w:framePr w:w="10688" w:wrap="notBeside" w:vAnchor="text" w:hAnchor="text" w:xAlign="center" w:y="1"/>
              <w:shd w:val="clear" w:color="auto" w:fill="auto"/>
              <w:spacing w:before="0" w:after="0" w:line="243" w:lineRule="exact"/>
              <w:ind w:left="120" w:firstLine="0"/>
              <w:jc w:val="left"/>
              <w:rPr>
                <w:sz w:val="24"/>
                <w:szCs w:val="24"/>
              </w:rPr>
            </w:pPr>
            <w:r w:rsidRPr="00742D00">
              <w:rPr>
                <w:rStyle w:val="10"/>
                <w:i w:val="0"/>
                <w:iCs w:val="0"/>
                <w:sz w:val="24"/>
                <w:szCs w:val="24"/>
              </w:rPr>
              <w:t>Педагоги, которые атте</w:t>
            </w:r>
            <w:r w:rsidRPr="00742D00">
              <w:rPr>
                <w:rStyle w:val="10"/>
                <w:i w:val="0"/>
                <w:iCs w:val="0"/>
                <w:sz w:val="24"/>
                <w:szCs w:val="24"/>
              </w:rPr>
              <w:softHyphen/>
              <w:t>стуются впервые на первую или высшую кате</w:t>
            </w:r>
            <w:r w:rsidRPr="00742D00">
              <w:rPr>
                <w:rStyle w:val="10"/>
                <w:i w:val="0"/>
                <w:iCs w:val="0"/>
                <w:sz w:val="24"/>
                <w:szCs w:val="24"/>
              </w:rPr>
              <w:softHyphen/>
              <w:t>горию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42D00" w:rsidRPr="00742D00" w:rsidRDefault="00742D00">
            <w:pPr>
              <w:pStyle w:val="1"/>
              <w:framePr w:w="10688" w:wrap="notBeside" w:vAnchor="text" w:hAnchor="text" w:xAlign="center" w:y="1"/>
              <w:shd w:val="clear" w:color="auto" w:fill="auto"/>
              <w:spacing w:before="0" w:after="0" w:line="243" w:lineRule="exact"/>
              <w:ind w:firstLine="0"/>
              <w:jc w:val="both"/>
              <w:rPr>
                <w:sz w:val="24"/>
                <w:szCs w:val="24"/>
              </w:rPr>
            </w:pPr>
            <w:r w:rsidRPr="00742D00">
              <w:rPr>
                <w:rStyle w:val="10"/>
                <w:i w:val="0"/>
                <w:iCs w:val="0"/>
                <w:sz w:val="24"/>
                <w:szCs w:val="24"/>
              </w:rPr>
              <w:t>В течение месяца, по</w:t>
            </w:r>
            <w:r w:rsidRPr="00742D00">
              <w:rPr>
                <w:rStyle w:val="10"/>
                <w:i w:val="0"/>
                <w:iCs w:val="0"/>
                <w:sz w:val="24"/>
                <w:szCs w:val="24"/>
              </w:rPr>
              <w:softHyphen/>
              <w:t>сле утверждения прика</w:t>
            </w:r>
            <w:r w:rsidRPr="00742D00">
              <w:rPr>
                <w:rStyle w:val="10"/>
                <w:i w:val="0"/>
                <w:iCs w:val="0"/>
                <w:sz w:val="24"/>
                <w:szCs w:val="24"/>
              </w:rPr>
              <w:softHyphen/>
              <w:t>за о проведении атте</w:t>
            </w:r>
            <w:r w:rsidRPr="00742D00">
              <w:rPr>
                <w:rStyle w:val="10"/>
                <w:i w:val="0"/>
                <w:iCs w:val="0"/>
                <w:sz w:val="24"/>
                <w:szCs w:val="24"/>
              </w:rPr>
              <w:softHyphen/>
              <w:t>стации</w:t>
            </w:r>
          </w:p>
        </w:tc>
      </w:tr>
    </w:tbl>
    <w:p w:rsidR="00742D00" w:rsidRPr="00742D00" w:rsidRDefault="00742D00" w:rsidP="00742D00">
      <w:pPr>
        <w:rPr>
          <w:rFonts w:ascii="Times New Roman" w:hAnsi="Times New Roman" w:cs="Times New Roman"/>
        </w:rPr>
      </w:pPr>
    </w:p>
    <w:p w:rsidR="00742D00" w:rsidRPr="00742D00" w:rsidRDefault="00742D00" w:rsidP="00742D00">
      <w:pPr>
        <w:widowControl/>
        <w:rPr>
          <w:rFonts w:ascii="Times New Roman" w:hAnsi="Times New Roman" w:cs="Times New Roman"/>
        </w:rPr>
        <w:sectPr w:rsidR="00742D00" w:rsidRPr="00742D00">
          <w:pgSz w:w="11909" w:h="16838"/>
          <w:pgMar w:top="426" w:right="484" w:bottom="2061" w:left="484" w:header="0" w:footer="3" w:gutter="0"/>
          <w:cols w:space="720"/>
        </w:sectPr>
      </w:pPr>
    </w:p>
    <w:p w:rsidR="00742D00" w:rsidRPr="00742D00" w:rsidRDefault="00742D00" w:rsidP="00742D00">
      <w:pPr>
        <w:pStyle w:val="60"/>
        <w:shd w:val="clear" w:color="auto" w:fill="auto"/>
        <w:spacing w:after="191" w:line="271" w:lineRule="exact"/>
        <w:ind w:left="7440" w:right="220"/>
        <w:rPr>
          <w:sz w:val="24"/>
          <w:szCs w:val="24"/>
        </w:rPr>
      </w:pPr>
    </w:p>
    <w:p w:rsidR="00742D00" w:rsidRPr="00742D00" w:rsidRDefault="00742D00" w:rsidP="00742D00">
      <w:pPr>
        <w:pStyle w:val="60"/>
        <w:shd w:val="clear" w:color="auto" w:fill="auto"/>
        <w:spacing w:after="191" w:line="271" w:lineRule="exact"/>
        <w:ind w:left="7440" w:right="220"/>
        <w:rPr>
          <w:sz w:val="24"/>
          <w:szCs w:val="24"/>
        </w:rPr>
      </w:pPr>
    </w:p>
    <w:p w:rsidR="00742D00" w:rsidRPr="00742D00" w:rsidRDefault="00742D00" w:rsidP="00742D00">
      <w:pPr>
        <w:pStyle w:val="60"/>
        <w:shd w:val="clear" w:color="auto" w:fill="auto"/>
        <w:spacing w:after="191" w:line="271" w:lineRule="exact"/>
        <w:ind w:left="7440" w:right="220"/>
        <w:rPr>
          <w:sz w:val="24"/>
          <w:szCs w:val="24"/>
        </w:rPr>
      </w:pPr>
    </w:p>
    <w:p w:rsidR="00742D00" w:rsidRPr="00742D00" w:rsidRDefault="00742D00" w:rsidP="00742D00">
      <w:pPr>
        <w:pStyle w:val="60"/>
        <w:shd w:val="clear" w:color="auto" w:fill="auto"/>
        <w:spacing w:after="191" w:line="271" w:lineRule="exact"/>
        <w:ind w:right="220"/>
        <w:rPr>
          <w:sz w:val="24"/>
          <w:szCs w:val="24"/>
        </w:rPr>
      </w:pPr>
    </w:p>
    <w:p w:rsidR="00742D00" w:rsidRPr="00742D00" w:rsidRDefault="00742D00" w:rsidP="00742D00">
      <w:pPr>
        <w:pStyle w:val="60"/>
        <w:shd w:val="clear" w:color="auto" w:fill="auto"/>
        <w:spacing w:after="191" w:line="271" w:lineRule="exact"/>
        <w:ind w:left="7440" w:right="220"/>
        <w:rPr>
          <w:sz w:val="24"/>
          <w:szCs w:val="24"/>
        </w:rPr>
      </w:pPr>
      <w:r w:rsidRPr="00742D00">
        <w:rPr>
          <w:sz w:val="24"/>
          <w:szCs w:val="24"/>
        </w:rPr>
        <w:t>Приложение № 2 к приказу Министерства образования и науки Республики Татарстан  11сентября 2014 г. №5145/14</w:t>
      </w:r>
    </w:p>
    <w:p w:rsidR="00742D00" w:rsidRPr="00742D00" w:rsidRDefault="00742D00" w:rsidP="00742D00">
      <w:pPr>
        <w:pStyle w:val="70"/>
        <w:shd w:val="clear" w:color="auto" w:fill="auto"/>
        <w:spacing w:before="0" w:after="270" w:line="332" w:lineRule="exact"/>
        <w:ind w:left="860" w:right="1000"/>
        <w:jc w:val="right"/>
        <w:rPr>
          <w:sz w:val="24"/>
          <w:szCs w:val="24"/>
        </w:rPr>
      </w:pPr>
      <w:r w:rsidRPr="00742D00">
        <w:rPr>
          <w:sz w:val="24"/>
          <w:szCs w:val="24"/>
        </w:rPr>
        <w:t>Разъяснения по порядку аттестации педагогических работников образовательных учреждений Республики Татарстан в 2014 году.</w:t>
      </w:r>
    </w:p>
    <w:p w:rsidR="00742D00" w:rsidRPr="00742D00" w:rsidRDefault="00742D00" w:rsidP="00742D00">
      <w:pPr>
        <w:pStyle w:val="30"/>
        <w:numPr>
          <w:ilvl w:val="0"/>
          <w:numId w:val="1"/>
        </w:numPr>
        <w:shd w:val="clear" w:color="auto" w:fill="auto"/>
        <w:tabs>
          <w:tab w:val="left" w:pos="458"/>
        </w:tabs>
        <w:spacing w:line="295" w:lineRule="exact"/>
        <w:ind w:right="340" w:firstLine="200"/>
        <w:rPr>
          <w:sz w:val="24"/>
          <w:szCs w:val="24"/>
        </w:rPr>
      </w:pPr>
      <w:r w:rsidRPr="00742D00">
        <w:rPr>
          <w:sz w:val="24"/>
          <w:szCs w:val="24"/>
        </w:rPr>
        <w:t xml:space="preserve">Нормативные </w:t>
      </w:r>
      <w:proofErr w:type="gramStart"/>
      <w:r w:rsidRPr="00742D00">
        <w:rPr>
          <w:sz w:val="24"/>
          <w:szCs w:val="24"/>
        </w:rPr>
        <w:t>документы</w:t>
      </w:r>
      <w:proofErr w:type="gramEnd"/>
      <w:r w:rsidRPr="00742D00">
        <w:rPr>
          <w:sz w:val="24"/>
          <w:szCs w:val="24"/>
        </w:rPr>
        <w:t xml:space="preserve"> но аттестации педагогических кадров Республики Та</w:t>
      </w:r>
      <w:r w:rsidRPr="00742D00">
        <w:rPr>
          <w:sz w:val="24"/>
          <w:szCs w:val="24"/>
        </w:rPr>
        <w:softHyphen/>
        <w:t xml:space="preserve">тарстан, действующие в </w:t>
      </w:r>
      <w:r w:rsidRPr="00742D00">
        <w:rPr>
          <w:rStyle w:val="312pt"/>
        </w:rPr>
        <w:t xml:space="preserve">2014 </w:t>
      </w:r>
      <w:r w:rsidRPr="00742D00">
        <w:rPr>
          <w:sz w:val="24"/>
          <w:szCs w:val="24"/>
        </w:rPr>
        <w:t>году.</w:t>
      </w:r>
    </w:p>
    <w:p w:rsidR="00742D00" w:rsidRPr="00742D00" w:rsidRDefault="00742D00" w:rsidP="00742D00">
      <w:pPr>
        <w:pStyle w:val="1"/>
        <w:shd w:val="clear" w:color="auto" w:fill="auto"/>
        <w:spacing w:before="0" w:after="0" w:line="295" w:lineRule="exact"/>
        <w:ind w:right="340" w:firstLine="860"/>
        <w:jc w:val="both"/>
        <w:rPr>
          <w:sz w:val="24"/>
          <w:szCs w:val="24"/>
        </w:rPr>
      </w:pPr>
      <w:r w:rsidRPr="00742D00">
        <w:rPr>
          <w:sz w:val="24"/>
          <w:szCs w:val="24"/>
        </w:rPr>
        <w:t>При проведении аттестации работников образования Республики Татарстан в 2014 году следует руководствоваться следующими законодательными и нормативными документами:</w:t>
      </w:r>
    </w:p>
    <w:p w:rsidR="00742D00" w:rsidRPr="00742D00" w:rsidRDefault="00742D00" w:rsidP="00742D00">
      <w:pPr>
        <w:pStyle w:val="1"/>
        <w:numPr>
          <w:ilvl w:val="0"/>
          <w:numId w:val="2"/>
        </w:numPr>
        <w:shd w:val="clear" w:color="auto" w:fill="auto"/>
        <w:tabs>
          <w:tab w:val="left" w:pos="866"/>
        </w:tabs>
        <w:spacing w:before="0" w:after="0" w:line="295" w:lineRule="exact"/>
        <w:ind w:left="860" w:hanging="340"/>
        <w:jc w:val="both"/>
        <w:rPr>
          <w:sz w:val="24"/>
          <w:szCs w:val="24"/>
        </w:rPr>
      </w:pPr>
      <w:r w:rsidRPr="00742D00">
        <w:rPr>
          <w:sz w:val="24"/>
          <w:szCs w:val="24"/>
        </w:rPr>
        <w:t>Федеральный закон «Об образовании в Российской Федерации» (далее - Закон);</w:t>
      </w:r>
    </w:p>
    <w:p w:rsidR="00742D00" w:rsidRPr="00742D00" w:rsidRDefault="00742D00" w:rsidP="00742D00">
      <w:pPr>
        <w:pStyle w:val="1"/>
        <w:numPr>
          <w:ilvl w:val="0"/>
          <w:numId w:val="2"/>
        </w:numPr>
        <w:shd w:val="clear" w:color="auto" w:fill="auto"/>
        <w:tabs>
          <w:tab w:val="left" w:pos="861"/>
        </w:tabs>
        <w:spacing w:before="0" w:after="0" w:line="295" w:lineRule="exact"/>
        <w:ind w:left="860" w:hanging="340"/>
        <w:jc w:val="both"/>
        <w:rPr>
          <w:sz w:val="24"/>
          <w:szCs w:val="24"/>
        </w:rPr>
      </w:pPr>
      <w:r w:rsidRPr="00742D00">
        <w:rPr>
          <w:sz w:val="24"/>
          <w:szCs w:val="24"/>
        </w:rPr>
        <w:t>Трудовой кодекс Российской Федерации (далее - ТК РФ);</w:t>
      </w:r>
    </w:p>
    <w:p w:rsidR="00742D00" w:rsidRPr="00742D00" w:rsidRDefault="00742D00" w:rsidP="00742D00">
      <w:pPr>
        <w:pStyle w:val="1"/>
        <w:numPr>
          <w:ilvl w:val="0"/>
          <w:numId w:val="2"/>
        </w:numPr>
        <w:shd w:val="clear" w:color="auto" w:fill="auto"/>
        <w:tabs>
          <w:tab w:val="left" w:pos="871"/>
        </w:tabs>
        <w:spacing w:before="0" w:after="0" w:line="295" w:lineRule="exact"/>
        <w:ind w:left="860" w:right="340" w:hanging="340"/>
        <w:jc w:val="both"/>
        <w:rPr>
          <w:sz w:val="24"/>
          <w:szCs w:val="24"/>
        </w:rPr>
      </w:pPr>
      <w:r w:rsidRPr="00742D00">
        <w:rPr>
          <w:sz w:val="24"/>
          <w:szCs w:val="24"/>
        </w:rPr>
        <w:t>приказ Министерства здравоохранения и социального развития Российской Фе</w:t>
      </w:r>
      <w:r w:rsidRPr="00742D00">
        <w:rPr>
          <w:sz w:val="24"/>
          <w:szCs w:val="24"/>
        </w:rPr>
        <w:softHyphen/>
        <w:t>дерации от 26 августа 2010 г. № 761н «Об утверждении Единого квалификаци</w:t>
      </w:r>
      <w:r w:rsidRPr="00742D00">
        <w:rPr>
          <w:sz w:val="24"/>
          <w:szCs w:val="24"/>
        </w:rPr>
        <w:softHyphen/>
        <w:t>онного справочника должностей руководителей, специалистов и служащих, раз</w:t>
      </w:r>
      <w:r w:rsidRPr="00742D00">
        <w:rPr>
          <w:sz w:val="24"/>
          <w:szCs w:val="24"/>
        </w:rPr>
        <w:softHyphen/>
        <w:t xml:space="preserve">дел «Квалификационные характеристики должностей работников образования» (далее - приказ М3 и </w:t>
      </w:r>
      <w:proofErr w:type="gramStart"/>
      <w:r w:rsidRPr="00742D00">
        <w:rPr>
          <w:sz w:val="24"/>
          <w:szCs w:val="24"/>
        </w:rPr>
        <w:t>СР</w:t>
      </w:r>
      <w:proofErr w:type="gramEnd"/>
      <w:r w:rsidRPr="00742D00">
        <w:rPr>
          <w:sz w:val="24"/>
          <w:szCs w:val="24"/>
        </w:rPr>
        <w:t xml:space="preserve"> РФ № 761 н);</w:t>
      </w:r>
    </w:p>
    <w:p w:rsidR="00742D00" w:rsidRPr="00742D00" w:rsidRDefault="00742D00" w:rsidP="00742D00">
      <w:pPr>
        <w:pStyle w:val="1"/>
        <w:numPr>
          <w:ilvl w:val="0"/>
          <w:numId w:val="2"/>
        </w:numPr>
        <w:shd w:val="clear" w:color="auto" w:fill="auto"/>
        <w:tabs>
          <w:tab w:val="left" w:pos="871"/>
        </w:tabs>
        <w:spacing w:before="0" w:after="0" w:line="295" w:lineRule="exact"/>
        <w:ind w:left="860" w:right="340" w:hanging="340"/>
        <w:jc w:val="both"/>
        <w:rPr>
          <w:sz w:val="24"/>
          <w:szCs w:val="24"/>
        </w:rPr>
      </w:pPr>
      <w:r w:rsidRPr="00742D00">
        <w:rPr>
          <w:sz w:val="24"/>
          <w:szCs w:val="24"/>
        </w:rPr>
        <w:t>приказ Министерства образования и науки Российской Федерации от 07 апреля 2014 г. №276 «О порядке проведения аттестации педагогических работников ор</w:t>
      </w:r>
      <w:r w:rsidRPr="00742D00">
        <w:rPr>
          <w:sz w:val="24"/>
          <w:szCs w:val="24"/>
        </w:rPr>
        <w:softHyphen/>
        <w:t>ганизаций, осуществляющих образовательную деятельность» (далее - Порядок);</w:t>
      </w:r>
    </w:p>
    <w:p w:rsidR="00742D00" w:rsidRPr="00742D00" w:rsidRDefault="00742D00" w:rsidP="00742D00">
      <w:pPr>
        <w:pStyle w:val="1"/>
        <w:numPr>
          <w:ilvl w:val="0"/>
          <w:numId w:val="2"/>
        </w:numPr>
        <w:shd w:val="clear" w:color="auto" w:fill="auto"/>
        <w:tabs>
          <w:tab w:val="left" w:pos="871"/>
        </w:tabs>
        <w:spacing w:before="0" w:after="0" w:line="290" w:lineRule="exact"/>
        <w:ind w:left="860" w:right="340" w:hanging="340"/>
        <w:jc w:val="both"/>
        <w:rPr>
          <w:sz w:val="24"/>
          <w:szCs w:val="24"/>
        </w:rPr>
      </w:pPr>
      <w:r w:rsidRPr="00742D00">
        <w:rPr>
          <w:sz w:val="24"/>
          <w:szCs w:val="24"/>
        </w:rPr>
        <w:t>приказ МО и Н РТ № 3669/14 от 14 июля 2014 г. «Об утверждении Положения о формах и процедурах аттестации педагогических работников Республики Татар</w:t>
      </w:r>
      <w:r w:rsidRPr="00742D00">
        <w:rPr>
          <w:sz w:val="24"/>
          <w:szCs w:val="24"/>
        </w:rPr>
        <w:softHyphen/>
        <w:t>стан»;</w:t>
      </w:r>
    </w:p>
    <w:p w:rsidR="00742D00" w:rsidRPr="00742D00" w:rsidRDefault="00742D00" w:rsidP="00742D00">
      <w:pPr>
        <w:pStyle w:val="1"/>
        <w:numPr>
          <w:ilvl w:val="0"/>
          <w:numId w:val="2"/>
        </w:numPr>
        <w:shd w:val="clear" w:color="auto" w:fill="auto"/>
        <w:tabs>
          <w:tab w:val="left" w:pos="871"/>
        </w:tabs>
        <w:spacing w:before="0" w:after="0" w:line="290" w:lineRule="exact"/>
        <w:ind w:left="860" w:right="340" w:hanging="340"/>
        <w:jc w:val="both"/>
        <w:rPr>
          <w:sz w:val="24"/>
          <w:szCs w:val="24"/>
        </w:rPr>
      </w:pPr>
      <w:r w:rsidRPr="00742D00">
        <w:rPr>
          <w:sz w:val="24"/>
          <w:szCs w:val="24"/>
        </w:rPr>
        <w:t>приказ МО и Н РТ № 3970/14 от 14 июля 2014 г. «Об утверждении Положения об экспертных группах при аттестационной комиссии Министерства образования и науки Республики Татарстан»;</w:t>
      </w:r>
    </w:p>
    <w:p w:rsidR="00742D00" w:rsidRPr="00742D00" w:rsidRDefault="00742D00" w:rsidP="00742D00">
      <w:pPr>
        <w:pStyle w:val="1"/>
        <w:numPr>
          <w:ilvl w:val="0"/>
          <w:numId w:val="2"/>
        </w:numPr>
        <w:shd w:val="clear" w:color="auto" w:fill="auto"/>
        <w:tabs>
          <w:tab w:val="left" w:pos="871"/>
        </w:tabs>
        <w:spacing w:before="0" w:after="0" w:line="290" w:lineRule="exact"/>
        <w:ind w:left="860" w:right="340" w:hanging="340"/>
        <w:jc w:val="both"/>
        <w:rPr>
          <w:sz w:val="24"/>
          <w:szCs w:val="24"/>
        </w:rPr>
      </w:pPr>
      <w:r w:rsidRPr="00742D00">
        <w:rPr>
          <w:sz w:val="24"/>
          <w:szCs w:val="24"/>
        </w:rPr>
        <w:t>приказ Министерства образования и науки Республики Татарстан от 25 июля 2014 г. № 4231/14 «Об утверждении Административного регламента Министер</w:t>
      </w:r>
      <w:r w:rsidRPr="00742D00">
        <w:rPr>
          <w:sz w:val="24"/>
          <w:szCs w:val="24"/>
        </w:rPr>
        <w:softHyphen/>
        <w:t>ства образования и науки Республики Татарстан по предоставлению государ</w:t>
      </w:r>
      <w:r w:rsidRPr="00742D00">
        <w:rPr>
          <w:sz w:val="24"/>
          <w:szCs w:val="24"/>
        </w:rPr>
        <w:softHyphen/>
        <w:t>ственной услуги по аттестации педагогических работников организаций, осу</w:t>
      </w:r>
      <w:r w:rsidRPr="00742D00">
        <w:rPr>
          <w:sz w:val="24"/>
          <w:szCs w:val="24"/>
        </w:rPr>
        <w:softHyphen/>
        <w:t>ществляющих образовательную деятельность в Республике Татарстан» (далее - Регламент);</w:t>
      </w:r>
    </w:p>
    <w:p w:rsidR="00742D00" w:rsidRPr="00742D00" w:rsidRDefault="00742D00" w:rsidP="00742D00">
      <w:pPr>
        <w:pStyle w:val="1"/>
        <w:numPr>
          <w:ilvl w:val="0"/>
          <w:numId w:val="2"/>
        </w:numPr>
        <w:shd w:val="clear" w:color="auto" w:fill="auto"/>
        <w:tabs>
          <w:tab w:val="left" w:pos="871"/>
        </w:tabs>
        <w:spacing w:before="0" w:after="0" w:line="285" w:lineRule="exact"/>
        <w:ind w:left="860" w:right="340" w:hanging="340"/>
        <w:jc w:val="both"/>
        <w:rPr>
          <w:sz w:val="24"/>
          <w:szCs w:val="24"/>
        </w:rPr>
      </w:pPr>
      <w:r w:rsidRPr="00742D00">
        <w:rPr>
          <w:sz w:val="24"/>
          <w:szCs w:val="24"/>
        </w:rPr>
        <w:t>приказ МО и Н РТ № 105/12 от 12 января 2012 г. «Об утверждении Положения об экспертной комиссии по муниципальному образованию Республики Татарстан аттестационной комиссии Министерства образования и науки Республики Татар</w:t>
      </w:r>
      <w:r w:rsidRPr="00742D00">
        <w:rPr>
          <w:sz w:val="24"/>
          <w:szCs w:val="24"/>
        </w:rPr>
        <w:softHyphen/>
        <w:t>стан»</w:t>
      </w:r>
    </w:p>
    <w:p w:rsidR="00742D00" w:rsidRPr="00742D00" w:rsidRDefault="00742D00" w:rsidP="00742D00">
      <w:pPr>
        <w:pStyle w:val="1"/>
        <w:numPr>
          <w:ilvl w:val="0"/>
          <w:numId w:val="2"/>
        </w:numPr>
        <w:shd w:val="clear" w:color="auto" w:fill="auto"/>
        <w:tabs>
          <w:tab w:val="left" w:pos="866"/>
        </w:tabs>
        <w:spacing w:before="0" w:after="0" w:line="290" w:lineRule="exact"/>
        <w:ind w:left="860" w:right="340" w:hanging="340"/>
        <w:jc w:val="both"/>
        <w:rPr>
          <w:sz w:val="24"/>
          <w:szCs w:val="24"/>
        </w:rPr>
      </w:pPr>
      <w:r w:rsidRPr="00742D00">
        <w:rPr>
          <w:sz w:val="24"/>
          <w:szCs w:val="24"/>
        </w:rPr>
        <w:t>приложение № 2 к Отраслевому соглашению между Министерством образования и науки Республики Татарстан и Татарским республиканским комитетом проф</w:t>
      </w:r>
      <w:r w:rsidRPr="00742D00">
        <w:rPr>
          <w:sz w:val="24"/>
          <w:szCs w:val="24"/>
        </w:rPr>
        <w:softHyphen/>
        <w:t>союза работников народного образования на 2014-2016 гг. «Права и льготы, предоставляемые работникам образования Республики Татарстан при подготовке и проведении аттестации»;</w:t>
      </w:r>
    </w:p>
    <w:p w:rsidR="00742D00" w:rsidRPr="00742D00" w:rsidRDefault="00742D00" w:rsidP="00742D00">
      <w:pPr>
        <w:pStyle w:val="1"/>
        <w:numPr>
          <w:ilvl w:val="0"/>
          <w:numId w:val="2"/>
        </w:numPr>
        <w:shd w:val="clear" w:color="auto" w:fill="auto"/>
        <w:tabs>
          <w:tab w:val="left" w:pos="866"/>
        </w:tabs>
        <w:spacing w:before="0" w:after="0" w:line="285" w:lineRule="exact"/>
        <w:ind w:left="860" w:right="340" w:hanging="340"/>
        <w:jc w:val="both"/>
        <w:rPr>
          <w:sz w:val="24"/>
          <w:szCs w:val="24"/>
        </w:rPr>
      </w:pPr>
      <w:r w:rsidRPr="00742D00">
        <w:rPr>
          <w:sz w:val="24"/>
          <w:szCs w:val="24"/>
        </w:rPr>
        <w:t>настоящий приказ Министерства образования и науки Республики Татарстан от сентября 2014 г. № «О проведении аттестации работников образования Рес</w:t>
      </w:r>
      <w:r w:rsidRPr="00742D00">
        <w:rPr>
          <w:sz w:val="24"/>
          <w:szCs w:val="24"/>
        </w:rPr>
        <w:softHyphen/>
        <w:t>публики Татарстан в 2014 году».</w:t>
      </w:r>
    </w:p>
    <w:p w:rsidR="00742D00" w:rsidRPr="00742D00" w:rsidRDefault="00742D00" w:rsidP="00742D00">
      <w:pPr>
        <w:pStyle w:val="1"/>
        <w:shd w:val="clear" w:color="auto" w:fill="auto"/>
        <w:tabs>
          <w:tab w:val="left" w:pos="866"/>
        </w:tabs>
        <w:spacing w:before="0" w:after="0" w:line="285" w:lineRule="exact"/>
        <w:ind w:right="340" w:firstLine="0"/>
        <w:jc w:val="both"/>
        <w:rPr>
          <w:sz w:val="24"/>
          <w:szCs w:val="24"/>
        </w:rPr>
      </w:pPr>
    </w:p>
    <w:p w:rsidR="00742D00" w:rsidRPr="00742D00" w:rsidRDefault="00742D00" w:rsidP="00742D00">
      <w:pPr>
        <w:pStyle w:val="1"/>
        <w:shd w:val="clear" w:color="auto" w:fill="auto"/>
        <w:tabs>
          <w:tab w:val="left" w:pos="866"/>
        </w:tabs>
        <w:spacing w:before="0" w:after="0" w:line="285" w:lineRule="exact"/>
        <w:ind w:right="340" w:firstLine="0"/>
        <w:jc w:val="both"/>
        <w:rPr>
          <w:sz w:val="24"/>
          <w:szCs w:val="24"/>
        </w:rPr>
      </w:pPr>
    </w:p>
    <w:p w:rsidR="00742D00" w:rsidRPr="00742D00" w:rsidRDefault="00742D00" w:rsidP="00742D00">
      <w:pPr>
        <w:pStyle w:val="1"/>
        <w:shd w:val="clear" w:color="auto" w:fill="auto"/>
        <w:tabs>
          <w:tab w:val="left" w:pos="866"/>
        </w:tabs>
        <w:spacing w:before="0" w:after="0" w:line="285" w:lineRule="exact"/>
        <w:ind w:right="340" w:firstLine="0"/>
        <w:jc w:val="both"/>
        <w:rPr>
          <w:sz w:val="24"/>
          <w:szCs w:val="24"/>
        </w:rPr>
      </w:pPr>
    </w:p>
    <w:p w:rsidR="00742D00" w:rsidRPr="00742D00" w:rsidRDefault="00742D00" w:rsidP="00742D00">
      <w:pPr>
        <w:pStyle w:val="1"/>
        <w:shd w:val="clear" w:color="auto" w:fill="auto"/>
        <w:tabs>
          <w:tab w:val="left" w:pos="866"/>
        </w:tabs>
        <w:spacing w:before="0" w:after="0" w:line="285" w:lineRule="exact"/>
        <w:ind w:right="340" w:firstLine="0"/>
        <w:jc w:val="both"/>
        <w:rPr>
          <w:sz w:val="24"/>
          <w:szCs w:val="24"/>
        </w:rPr>
      </w:pPr>
    </w:p>
    <w:p w:rsidR="00742D00" w:rsidRPr="00742D00" w:rsidRDefault="00742D00" w:rsidP="00742D00">
      <w:pPr>
        <w:pStyle w:val="1"/>
        <w:shd w:val="clear" w:color="auto" w:fill="auto"/>
        <w:tabs>
          <w:tab w:val="left" w:pos="866"/>
        </w:tabs>
        <w:spacing w:before="0" w:after="0" w:line="285" w:lineRule="exact"/>
        <w:ind w:right="340" w:firstLine="0"/>
        <w:rPr>
          <w:b/>
          <w:sz w:val="24"/>
          <w:szCs w:val="24"/>
        </w:rPr>
      </w:pPr>
    </w:p>
    <w:p w:rsidR="00742D00" w:rsidRPr="00742D00" w:rsidRDefault="00742D00" w:rsidP="00742D00">
      <w:pPr>
        <w:pStyle w:val="1"/>
        <w:shd w:val="clear" w:color="auto" w:fill="auto"/>
        <w:tabs>
          <w:tab w:val="left" w:pos="866"/>
        </w:tabs>
        <w:spacing w:before="0" w:after="0" w:line="285" w:lineRule="exact"/>
        <w:ind w:right="340" w:firstLine="0"/>
        <w:rPr>
          <w:b/>
          <w:sz w:val="24"/>
          <w:szCs w:val="24"/>
        </w:rPr>
      </w:pPr>
    </w:p>
    <w:p w:rsidR="00742D00" w:rsidRPr="00742D00" w:rsidRDefault="00742D00" w:rsidP="00742D00">
      <w:pPr>
        <w:pStyle w:val="1"/>
        <w:shd w:val="clear" w:color="auto" w:fill="auto"/>
        <w:tabs>
          <w:tab w:val="left" w:pos="866"/>
        </w:tabs>
        <w:spacing w:before="0" w:after="0" w:line="285" w:lineRule="exact"/>
        <w:ind w:right="340" w:firstLine="0"/>
        <w:rPr>
          <w:b/>
          <w:sz w:val="24"/>
          <w:szCs w:val="24"/>
        </w:rPr>
      </w:pPr>
    </w:p>
    <w:p w:rsidR="00742D00" w:rsidRPr="00742D00" w:rsidRDefault="00742D00" w:rsidP="00742D00">
      <w:pPr>
        <w:pStyle w:val="1"/>
        <w:shd w:val="clear" w:color="auto" w:fill="auto"/>
        <w:tabs>
          <w:tab w:val="left" w:pos="866"/>
        </w:tabs>
        <w:spacing w:before="0" w:after="0" w:line="285" w:lineRule="exact"/>
        <w:ind w:right="340" w:firstLine="0"/>
        <w:rPr>
          <w:b/>
          <w:sz w:val="24"/>
          <w:szCs w:val="24"/>
        </w:rPr>
      </w:pPr>
      <w:r w:rsidRPr="00742D00">
        <w:rPr>
          <w:b/>
          <w:sz w:val="24"/>
          <w:szCs w:val="24"/>
        </w:rPr>
        <w:t>2.Аттестационные комиссии, их функции, график работы</w:t>
      </w:r>
    </w:p>
    <w:p w:rsidR="00742D00" w:rsidRPr="00742D00" w:rsidRDefault="00742D00" w:rsidP="00742D00">
      <w:pPr>
        <w:pStyle w:val="1"/>
        <w:shd w:val="clear" w:color="auto" w:fill="auto"/>
        <w:tabs>
          <w:tab w:val="left" w:pos="866"/>
        </w:tabs>
        <w:spacing w:before="0" w:after="0" w:line="285" w:lineRule="exact"/>
        <w:ind w:right="340" w:firstLine="0"/>
        <w:rPr>
          <w:b/>
          <w:sz w:val="24"/>
          <w:szCs w:val="24"/>
        </w:rPr>
      </w:pPr>
    </w:p>
    <w:p w:rsidR="00742D00" w:rsidRPr="00742D00" w:rsidRDefault="00742D00" w:rsidP="00742D00">
      <w:pPr>
        <w:widowControl/>
        <w:rPr>
          <w:rFonts w:ascii="Times New Roman" w:eastAsia="Times New Roman" w:hAnsi="Times New Roman" w:cs="Times New Roman"/>
          <w:color w:val="auto"/>
        </w:rPr>
        <w:sectPr w:rsidR="00742D00" w:rsidRPr="00742D00">
          <w:type w:val="continuous"/>
          <w:pgSz w:w="11909" w:h="16838"/>
          <w:pgMar w:top="0" w:right="914" w:bottom="1334" w:left="914" w:header="0" w:footer="3" w:gutter="0"/>
          <w:cols w:space="720"/>
        </w:sectPr>
      </w:pPr>
    </w:p>
    <w:p w:rsidR="00742D00" w:rsidRPr="00742D00" w:rsidRDefault="00742D00" w:rsidP="00742D00">
      <w:pPr>
        <w:pStyle w:val="1"/>
        <w:numPr>
          <w:ilvl w:val="0"/>
          <w:numId w:val="3"/>
        </w:numPr>
        <w:shd w:val="clear" w:color="auto" w:fill="auto"/>
        <w:tabs>
          <w:tab w:val="left" w:pos="504"/>
        </w:tabs>
        <w:spacing w:before="0" w:after="0" w:line="290" w:lineRule="exact"/>
        <w:ind w:left="60" w:right="20"/>
        <w:jc w:val="both"/>
        <w:rPr>
          <w:sz w:val="24"/>
          <w:szCs w:val="24"/>
        </w:rPr>
      </w:pPr>
      <w:r w:rsidRPr="00742D00">
        <w:rPr>
          <w:sz w:val="24"/>
          <w:szCs w:val="24"/>
        </w:rPr>
        <w:lastRenderedPageBreak/>
        <w:t>В соответствии с п. 3 ст. 49 Закона и пунктом 25 Порядка, аттестация педагогических работников образовательных организаций Республики Татарстан проводится в аттеста</w:t>
      </w:r>
      <w:r w:rsidRPr="00742D00">
        <w:rPr>
          <w:sz w:val="24"/>
          <w:szCs w:val="24"/>
        </w:rPr>
        <w:softHyphen/>
        <w:t xml:space="preserve">ционной комиссии </w:t>
      </w:r>
      <w:proofErr w:type="spellStart"/>
      <w:r w:rsidRPr="00742D00">
        <w:rPr>
          <w:sz w:val="24"/>
          <w:szCs w:val="24"/>
        </w:rPr>
        <w:t>нри</w:t>
      </w:r>
      <w:proofErr w:type="spellEnd"/>
      <w:r w:rsidRPr="00742D00">
        <w:rPr>
          <w:sz w:val="24"/>
          <w:szCs w:val="24"/>
        </w:rPr>
        <w:t xml:space="preserve"> Министерстве образования и науки Республики Татарстан (далее - аттестационная комиссия Министерства).</w:t>
      </w:r>
    </w:p>
    <w:p w:rsidR="00742D00" w:rsidRPr="00742D00" w:rsidRDefault="00742D00" w:rsidP="00742D00">
      <w:pPr>
        <w:pStyle w:val="1"/>
        <w:numPr>
          <w:ilvl w:val="0"/>
          <w:numId w:val="3"/>
        </w:numPr>
        <w:shd w:val="clear" w:color="auto" w:fill="auto"/>
        <w:tabs>
          <w:tab w:val="left" w:pos="556"/>
        </w:tabs>
        <w:spacing w:before="0" w:after="0" w:line="290" w:lineRule="exact"/>
        <w:ind w:left="60" w:right="20"/>
        <w:jc w:val="both"/>
        <w:rPr>
          <w:sz w:val="24"/>
          <w:szCs w:val="24"/>
        </w:rPr>
      </w:pPr>
      <w:proofErr w:type="gramStart"/>
      <w:r w:rsidRPr="00742D00">
        <w:rPr>
          <w:sz w:val="24"/>
          <w:szCs w:val="24"/>
        </w:rPr>
        <w:t>В целях обеспечения взаимодействия государственных и муниципальных органов управления образованием и в соответствии с Регламентом по проведению аттестации пе</w:t>
      </w:r>
      <w:r w:rsidRPr="00742D00">
        <w:rPr>
          <w:sz w:val="24"/>
          <w:szCs w:val="24"/>
        </w:rPr>
        <w:softHyphen/>
        <w:t>дагогических работников образовательных организаций Республики Татарстан, Положе</w:t>
      </w:r>
      <w:r w:rsidRPr="00742D00">
        <w:rPr>
          <w:sz w:val="24"/>
          <w:szCs w:val="24"/>
        </w:rPr>
        <w:softHyphen/>
        <w:t>нием об экспертной комиссии по муниципальному образованию Республики Татарстан при аттестационной комиссии Министерства создаются экспертные комиссий по муни</w:t>
      </w:r>
      <w:r w:rsidRPr="00742D00">
        <w:rPr>
          <w:sz w:val="24"/>
          <w:szCs w:val="24"/>
        </w:rPr>
        <w:softHyphen/>
        <w:t>ципальным образованиям Республики Татарстан (далее - экспертные комиссий), в функ</w:t>
      </w:r>
      <w:r w:rsidRPr="00742D00">
        <w:rPr>
          <w:sz w:val="24"/>
          <w:szCs w:val="24"/>
        </w:rPr>
        <w:softHyphen/>
        <w:t>ции которых входит:</w:t>
      </w:r>
      <w:proofErr w:type="gramEnd"/>
    </w:p>
    <w:p w:rsidR="00742D00" w:rsidRPr="00742D00" w:rsidRDefault="00742D00" w:rsidP="00742D00">
      <w:pPr>
        <w:pStyle w:val="1"/>
        <w:numPr>
          <w:ilvl w:val="0"/>
          <w:numId w:val="4"/>
        </w:numPr>
        <w:shd w:val="clear" w:color="auto" w:fill="auto"/>
        <w:tabs>
          <w:tab w:val="left" w:pos="920"/>
        </w:tabs>
        <w:spacing w:before="0" w:after="0" w:line="290" w:lineRule="exact"/>
        <w:ind w:left="60" w:right="20" w:firstLine="660"/>
        <w:jc w:val="both"/>
        <w:rPr>
          <w:sz w:val="24"/>
          <w:szCs w:val="24"/>
        </w:rPr>
      </w:pPr>
      <w:r w:rsidRPr="00742D00">
        <w:rPr>
          <w:sz w:val="24"/>
          <w:szCs w:val="24"/>
        </w:rPr>
        <w:t>содействие в приеме заявлений педагогических работников для установления соответствия уровня их квалификации требованиям квалификационной категории (пер</w:t>
      </w:r>
      <w:r w:rsidRPr="00742D00">
        <w:rPr>
          <w:sz w:val="24"/>
          <w:szCs w:val="24"/>
        </w:rPr>
        <w:softHyphen/>
        <w:t>вой или высшей) (далее - аттестационные заявления);</w:t>
      </w:r>
    </w:p>
    <w:p w:rsidR="00742D00" w:rsidRPr="00742D00" w:rsidRDefault="00742D00" w:rsidP="00742D00">
      <w:pPr>
        <w:pStyle w:val="1"/>
        <w:numPr>
          <w:ilvl w:val="0"/>
          <w:numId w:val="4"/>
        </w:numPr>
        <w:shd w:val="clear" w:color="auto" w:fill="auto"/>
        <w:tabs>
          <w:tab w:val="left" w:pos="869"/>
        </w:tabs>
        <w:spacing w:before="0" w:after="0" w:line="290" w:lineRule="exact"/>
        <w:ind w:left="60" w:right="20" w:firstLine="660"/>
        <w:jc w:val="both"/>
        <w:rPr>
          <w:sz w:val="24"/>
          <w:szCs w:val="24"/>
        </w:rPr>
      </w:pPr>
      <w:r w:rsidRPr="00742D00">
        <w:rPr>
          <w:sz w:val="24"/>
          <w:szCs w:val="24"/>
        </w:rPr>
        <w:t>содействие в организации внешней экспертизы профессиональных результатов педагогических работников, заявившихся на аттестацию для установления соответствия уровня их квалификации требованиям квалификационной категории (первой или выс</w:t>
      </w:r>
      <w:r w:rsidRPr="00742D00">
        <w:rPr>
          <w:sz w:val="24"/>
          <w:szCs w:val="24"/>
        </w:rPr>
        <w:softHyphen/>
        <w:t>шей);</w:t>
      </w:r>
    </w:p>
    <w:p w:rsidR="00742D00" w:rsidRPr="00742D00" w:rsidRDefault="00742D00" w:rsidP="00742D00">
      <w:pPr>
        <w:pStyle w:val="1"/>
        <w:shd w:val="clear" w:color="auto" w:fill="auto"/>
        <w:tabs>
          <w:tab w:val="left" w:pos="775"/>
        </w:tabs>
        <w:spacing w:before="0" w:after="0" w:line="290" w:lineRule="exact"/>
        <w:ind w:left="720" w:right="20" w:firstLine="0"/>
        <w:jc w:val="both"/>
        <w:rPr>
          <w:sz w:val="24"/>
          <w:szCs w:val="24"/>
        </w:rPr>
      </w:pPr>
      <w:r w:rsidRPr="00742D00">
        <w:rPr>
          <w:sz w:val="24"/>
          <w:szCs w:val="24"/>
        </w:rPr>
        <w:t>- подготовка предложений о соответствии или несоответствии указанных работни</w:t>
      </w:r>
      <w:r w:rsidRPr="00742D00">
        <w:rPr>
          <w:sz w:val="24"/>
          <w:szCs w:val="24"/>
        </w:rPr>
        <w:softHyphen/>
        <w:t>ков заявленной квалификационной категории (первой или высшей);</w:t>
      </w:r>
    </w:p>
    <w:p w:rsidR="00742D00" w:rsidRPr="00742D00" w:rsidRDefault="00742D00" w:rsidP="00742D00">
      <w:pPr>
        <w:pStyle w:val="80"/>
        <w:shd w:val="clear" w:color="auto" w:fill="auto"/>
        <w:ind w:left="60" w:right="20" w:firstLine="660"/>
        <w:rPr>
          <w:sz w:val="24"/>
          <w:szCs w:val="24"/>
        </w:rPr>
      </w:pPr>
      <w:r w:rsidRPr="00742D00">
        <w:rPr>
          <w:sz w:val="24"/>
          <w:szCs w:val="24"/>
        </w:rPr>
        <w:t>Примечание: Данные предложения экспертных комиссий по установленной форме представляются в аттестационную комиссию для утверждения приказом Министер</w:t>
      </w:r>
      <w:r w:rsidRPr="00742D00">
        <w:rPr>
          <w:sz w:val="24"/>
          <w:szCs w:val="24"/>
        </w:rPr>
        <w:softHyphen/>
        <w:t>ства образования и науки Республики Татарстан в электронной форме.</w:t>
      </w:r>
    </w:p>
    <w:p w:rsidR="00742D00" w:rsidRPr="00742D00" w:rsidRDefault="00742D00" w:rsidP="00742D00">
      <w:pPr>
        <w:pStyle w:val="1"/>
        <w:numPr>
          <w:ilvl w:val="0"/>
          <w:numId w:val="4"/>
        </w:numPr>
        <w:shd w:val="clear" w:color="auto" w:fill="auto"/>
        <w:tabs>
          <w:tab w:val="left" w:pos="845"/>
        </w:tabs>
        <w:spacing w:before="0" w:after="0" w:line="290" w:lineRule="exact"/>
        <w:ind w:left="60" w:right="20" w:firstLine="660"/>
        <w:jc w:val="both"/>
        <w:rPr>
          <w:sz w:val="24"/>
          <w:szCs w:val="24"/>
        </w:rPr>
      </w:pPr>
      <w:r w:rsidRPr="00742D00">
        <w:rPr>
          <w:sz w:val="24"/>
          <w:szCs w:val="24"/>
        </w:rPr>
        <w:t>обеспечение выполнения рекомендаций аттестационной комиссии Министерства работодателями и педагогическими работниками.</w:t>
      </w:r>
    </w:p>
    <w:p w:rsidR="00742D00" w:rsidRPr="00742D00" w:rsidRDefault="00742D00" w:rsidP="00742D00">
      <w:pPr>
        <w:pStyle w:val="1"/>
        <w:shd w:val="clear" w:color="auto" w:fill="auto"/>
        <w:spacing w:before="0" w:after="0" w:line="290" w:lineRule="exact"/>
        <w:ind w:left="60" w:right="20" w:firstLine="660"/>
        <w:jc w:val="both"/>
        <w:rPr>
          <w:sz w:val="24"/>
          <w:szCs w:val="24"/>
        </w:rPr>
      </w:pPr>
      <w:r w:rsidRPr="00742D00">
        <w:rPr>
          <w:sz w:val="24"/>
          <w:szCs w:val="24"/>
        </w:rPr>
        <w:t>Для содействия в проведении аттестации работников образовательных организа</w:t>
      </w:r>
      <w:r w:rsidRPr="00742D00">
        <w:rPr>
          <w:sz w:val="24"/>
          <w:szCs w:val="24"/>
        </w:rPr>
        <w:softHyphen/>
        <w:t xml:space="preserve">ций среднего профессионального образования (далее </w:t>
      </w:r>
      <w:proofErr w:type="gramStart"/>
      <w:r w:rsidRPr="00742D00">
        <w:rPr>
          <w:sz w:val="24"/>
          <w:szCs w:val="24"/>
        </w:rPr>
        <w:t>-О</w:t>
      </w:r>
      <w:proofErr w:type="gramEnd"/>
      <w:r w:rsidRPr="00742D00">
        <w:rPr>
          <w:sz w:val="24"/>
          <w:szCs w:val="24"/>
        </w:rPr>
        <w:t>СПО) создается соответствую</w:t>
      </w:r>
      <w:r w:rsidRPr="00742D00">
        <w:rPr>
          <w:sz w:val="24"/>
          <w:szCs w:val="24"/>
        </w:rPr>
        <w:softHyphen/>
        <w:t>щая экспертная комиссия при аттестационной комиссии Министерства.</w:t>
      </w:r>
    </w:p>
    <w:p w:rsidR="00742D00" w:rsidRPr="00742D00" w:rsidRDefault="00742D00" w:rsidP="00742D00">
      <w:pPr>
        <w:pStyle w:val="1"/>
        <w:shd w:val="clear" w:color="auto" w:fill="auto"/>
        <w:spacing w:before="0" w:after="0" w:line="290" w:lineRule="exact"/>
        <w:ind w:left="60" w:right="20" w:firstLine="660"/>
        <w:jc w:val="both"/>
        <w:rPr>
          <w:sz w:val="24"/>
          <w:szCs w:val="24"/>
        </w:rPr>
      </w:pPr>
      <w:r w:rsidRPr="00742D00">
        <w:rPr>
          <w:sz w:val="24"/>
          <w:szCs w:val="24"/>
        </w:rPr>
        <w:t>Состав, график заседаний, полномочия экспертных комиссий утверждаются при</w:t>
      </w:r>
      <w:r w:rsidRPr="00742D00">
        <w:rPr>
          <w:sz w:val="24"/>
          <w:szCs w:val="24"/>
        </w:rPr>
        <w:softHyphen/>
        <w:t>казом Министерства образования и науки Республики Татарстан.</w:t>
      </w:r>
    </w:p>
    <w:p w:rsidR="00742D00" w:rsidRPr="00742D00" w:rsidRDefault="00742D00" w:rsidP="00742D00">
      <w:pPr>
        <w:pStyle w:val="1"/>
        <w:numPr>
          <w:ilvl w:val="0"/>
          <w:numId w:val="3"/>
        </w:numPr>
        <w:shd w:val="clear" w:color="auto" w:fill="auto"/>
        <w:tabs>
          <w:tab w:val="left" w:pos="528"/>
        </w:tabs>
        <w:spacing w:before="0" w:after="0" w:line="290" w:lineRule="exact"/>
        <w:ind w:left="60" w:right="20"/>
        <w:jc w:val="both"/>
        <w:rPr>
          <w:sz w:val="24"/>
          <w:szCs w:val="24"/>
        </w:rPr>
      </w:pPr>
      <w:r w:rsidRPr="00742D00">
        <w:rPr>
          <w:sz w:val="24"/>
          <w:szCs w:val="24"/>
        </w:rPr>
        <w:t>Заседания аттестационной комиссии Министерства проводятся раз в квартал, за ис</w:t>
      </w:r>
      <w:r w:rsidRPr="00742D00">
        <w:rPr>
          <w:sz w:val="24"/>
          <w:szCs w:val="24"/>
        </w:rPr>
        <w:softHyphen/>
        <w:t>ключением летних месяцев, по графику, формируемому с учетом количества и даты по</w:t>
      </w:r>
      <w:r w:rsidRPr="00742D00">
        <w:rPr>
          <w:sz w:val="24"/>
          <w:szCs w:val="24"/>
        </w:rPr>
        <w:softHyphen/>
        <w:t>ступления в Министерство аттестационных заявлений.</w:t>
      </w:r>
    </w:p>
    <w:p w:rsidR="00742D00" w:rsidRPr="00742D00" w:rsidRDefault="00742D00" w:rsidP="00742D00">
      <w:pPr>
        <w:pStyle w:val="1"/>
        <w:numPr>
          <w:ilvl w:val="0"/>
          <w:numId w:val="3"/>
        </w:numPr>
        <w:shd w:val="clear" w:color="auto" w:fill="auto"/>
        <w:tabs>
          <w:tab w:val="left" w:pos="499"/>
        </w:tabs>
        <w:spacing w:before="0" w:line="290" w:lineRule="exact"/>
        <w:ind w:left="60" w:right="20"/>
        <w:jc w:val="both"/>
        <w:rPr>
          <w:sz w:val="24"/>
          <w:szCs w:val="24"/>
        </w:rPr>
      </w:pPr>
      <w:r w:rsidRPr="00742D00">
        <w:rPr>
          <w:sz w:val="24"/>
          <w:szCs w:val="24"/>
        </w:rPr>
        <w:t>Централизованный прием заявлений педагогических работников, желающих пройти в 2014 году аттестацию для установления соответствия уровня квалификации требованиям заявленной квалификационной категории (первой или высшей), производится в октябре 2014 года через информационную систему «Электронное образование».</w:t>
      </w:r>
    </w:p>
    <w:p w:rsidR="00742D00" w:rsidRPr="00742D00" w:rsidRDefault="00742D00" w:rsidP="00742D00">
      <w:pPr>
        <w:pStyle w:val="30"/>
        <w:shd w:val="clear" w:color="auto" w:fill="auto"/>
        <w:tabs>
          <w:tab w:val="left" w:pos="570"/>
        </w:tabs>
        <w:spacing w:after="244" w:line="290" w:lineRule="exact"/>
        <w:ind w:left="260" w:right="20" w:firstLine="0"/>
        <w:jc w:val="both"/>
        <w:rPr>
          <w:sz w:val="24"/>
          <w:szCs w:val="24"/>
        </w:rPr>
      </w:pPr>
    </w:p>
    <w:p w:rsidR="00742D00" w:rsidRPr="00742D00" w:rsidRDefault="00742D00" w:rsidP="00742D00">
      <w:pPr>
        <w:pStyle w:val="30"/>
        <w:shd w:val="clear" w:color="auto" w:fill="auto"/>
        <w:tabs>
          <w:tab w:val="left" w:pos="570"/>
        </w:tabs>
        <w:spacing w:after="244" w:line="290" w:lineRule="exact"/>
        <w:ind w:left="260" w:right="20" w:firstLine="0"/>
        <w:jc w:val="both"/>
        <w:rPr>
          <w:sz w:val="24"/>
          <w:szCs w:val="24"/>
        </w:rPr>
      </w:pPr>
    </w:p>
    <w:p w:rsidR="00742D00" w:rsidRPr="00742D00" w:rsidRDefault="00742D00" w:rsidP="00742D00">
      <w:pPr>
        <w:pStyle w:val="30"/>
        <w:shd w:val="clear" w:color="auto" w:fill="auto"/>
        <w:tabs>
          <w:tab w:val="left" w:pos="570"/>
        </w:tabs>
        <w:spacing w:after="244" w:line="290" w:lineRule="exact"/>
        <w:ind w:left="260" w:right="20" w:firstLine="0"/>
        <w:jc w:val="both"/>
        <w:rPr>
          <w:sz w:val="24"/>
          <w:szCs w:val="24"/>
        </w:rPr>
      </w:pPr>
    </w:p>
    <w:p w:rsidR="00742D00" w:rsidRPr="00742D00" w:rsidRDefault="00742D00" w:rsidP="00742D00">
      <w:pPr>
        <w:pStyle w:val="30"/>
        <w:shd w:val="clear" w:color="auto" w:fill="auto"/>
        <w:tabs>
          <w:tab w:val="left" w:pos="570"/>
        </w:tabs>
        <w:spacing w:after="244" w:line="290" w:lineRule="exact"/>
        <w:ind w:left="260" w:right="20" w:firstLine="0"/>
        <w:jc w:val="both"/>
        <w:rPr>
          <w:sz w:val="24"/>
          <w:szCs w:val="24"/>
        </w:rPr>
      </w:pPr>
    </w:p>
    <w:p w:rsidR="00742D00" w:rsidRPr="00742D00" w:rsidRDefault="00742D00" w:rsidP="00742D00">
      <w:pPr>
        <w:pStyle w:val="30"/>
        <w:shd w:val="clear" w:color="auto" w:fill="auto"/>
        <w:tabs>
          <w:tab w:val="left" w:pos="570"/>
        </w:tabs>
        <w:spacing w:after="244" w:line="290" w:lineRule="exact"/>
        <w:ind w:left="260" w:right="20" w:firstLine="0"/>
        <w:jc w:val="both"/>
        <w:rPr>
          <w:sz w:val="24"/>
          <w:szCs w:val="24"/>
        </w:rPr>
      </w:pPr>
    </w:p>
    <w:p w:rsidR="00742D00" w:rsidRPr="00742D00" w:rsidRDefault="00742D00" w:rsidP="00742D00">
      <w:pPr>
        <w:pStyle w:val="30"/>
        <w:shd w:val="clear" w:color="auto" w:fill="auto"/>
        <w:tabs>
          <w:tab w:val="left" w:pos="570"/>
        </w:tabs>
        <w:spacing w:after="244" w:line="290" w:lineRule="exact"/>
        <w:ind w:left="260" w:right="20" w:firstLine="0"/>
        <w:jc w:val="both"/>
        <w:rPr>
          <w:sz w:val="24"/>
          <w:szCs w:val="24"/>
        </w:rPr>
      </w:pPr>
    </w:p>
    <w:p w:rsidR="00742D00" w:rsidRPr="00742D00" w:rsidRDefault="00742D00" w:rsidP="00742D00">
      <w:pPr>
        <w:pStyle w:val="30"/>
        <w:shd w:val="clear" w:color="auto" w:fill="auto"/>
        <w:tabs>
          <w:tab w:val="left" w:pos="570"/>
        </w:tabs>
        <w:spacing w:after="244" w:line="290" w:lineRule="exact"/>
        <w:ind w:left="260" w:right="20" w:firstLine="0"/>
        <w:jc w:val="both"/>
        <w:rPr>
          <w:sz w:val="24"/>
          <w:szCs w:val="24"/>
        </w:rPr>
      </w:pPr>
    </w:p>
    <w:p w:rsidR="00742D00" w:rsidRPr="00742D00" w:rsidRDefault="00742D00" w:rsidP="00742D00">
      <w:pPr>
        <w:pStyle w:val="30"/>
        <w:shd w:val="clear" w:color="auto" w:fill="auto"/>
        <w:tabs>
          <w:tab w:val="left" w:pos="570"/>
        </w:tabs>
        <w:spacing w:after="244" w:line="290" w:lineRule="exact"/>
        <w:ind w:right="20" w:firstLine="0"/>
        <w:jc w:val="both"/>
        <w:rPr>
          <w:sz w:val="24"/>
          <w:szCs w:val="24"/>
        </w:rPr>
      </w:pPr>
    </w:p>
    <w:p w:rsidR="00742D00" w:rsidRPr="00742D00" w:rsidRDefault="00742D00" w:rsidP="00742D00">
      <w:pPr>
        <w:pStyle w:val="30"/>
        <w:numPr>
          <w:ilvl w:val="0"/>
          <w:numId w:val="5"/>
        </w:numPr>
        <w:shd w:val="clear" w:color="auto" w:fill="auto"/>
        <w:tabs>
          <w:tab w:val="left" w:pos="570"/>
        </w:tabs>
        <w:spacing w:after="244" w:line="290" w:lineRule="exact"/>
        <w:ind w:left="60" w:right="20" w:firstLine="200"/>
        <w:jc w:val="both"/>
        <w:rPr>
          <w:sz w:val="24"/>
          <w:szCs w:val="24"/>
        </w:rPr>
      </w:pPr>
      <w:r w:rsidRPr="00742D00">
        <w:rPr>
          <w:sz w:val="24"/>
          <w:szCs w:val="24"/>
        </w:rPr>
        <w:t>Разъяснения по порядку проведения аттестации для установления соответствия уровня квалификации требованиям заявленной квалификационной категории (первой или высшей)</w:t>
      </w:r>
    </w:p>
    <w:p w:rsidR="00742D00" w:rsidRPr="00742D00" w:rsidRDefault="00742D00" w:rsidP="00742D00">
      <w:pPr>
        <w:pStyle w:val="1"/>
        <w:numPr>
          <w:ilvl w:val="1"/>
          <w:numId w:val="5"/>
        </w:numPr>
        <w:shd w:val="clear" w:color="auto" w:fill="auto"/>
        <w:tabs>
          <w:tab w:val="left" w:pos="775"/>
        </w:tabs>
        <w:spacing w:before="0" w:after="0" w:line="285" w:lineRule="exact"/>
        <w:ind w:left="60" w:right="20" w:firstLine="200"/>
        <w:jc w:val="both"/>
        <w:rPr>
          <w:sz w:val="24"/>
          <w:szCs w:val="24"/>
        </w:rPr>
      </w:pPr>
      <w:r w:rsidRPr="00742D00">
        <w:rPr>
          <w:sz w:val="24"/>
          <w:szCs w:val="24"/>
        </w:rPr>
        <w:t xml:space="preserve">В соответствии с пунктом 27 Порядка, аттестация для установления соответствия уровня квалификации требованиям квалификационной категории (первой или высшей) проводится на основании заявления работника по </w:t>
      </w:r>
      <w:proofErr w:type="gramStart"/>
      <w:r w:rsidRPr="00742D00">
        <w:rPr>
          <w:sz w:val="24"/>
          <w:szCs w:val="24"/>
        </w:rPr>
        <w:t xml:space="preserve">ус </w:t>
      </w:r>
      <w:proofErr w:type="spellStart"/>
      <w:r w:rsidRPr="00742D00">
        <w:rPr>
          <w:sz w:val="24"/>
          <w:szCs w:val="24"/>
        </w:rPr>
        <w:t>тановленной</w:t>
      </w:r>
      <w:proofErr w:type="spellEnd"/>
      <w:proofErr w:type="gramEnd"/>
      <w:r w:rsidRPr="00742D00">
        <w:rPr>
          <w:sz w:val="24"/>
          <w:szCs w:val="24"/>
        </w:rPr>
        <w:t xml:space="preserve"> форме.</w:t>
      </w:r>
    </w:p>
    <w:p w:rsidR="00742D00" w:rsidRPr="00742D00" w:rsidRDefault="00742D00" w:rsidP="00742D00">
      <w:pPr>
        <w:widowControl/>
        <w:rPr>
          <w:rFonts w:ascii="Times New Roman" w:eastAsia="Times New Roman" w:hAnsi="Times New Roman" w:cs="Times New Roman"/>
          <w:color w:val="auto"/>
        </w:rPr>
        <w:sectPr w:rsidR="00742D00" w:rsidRPr="00742D00">
          <w:type w:val="continuous"/>
          <w:pgSz w:w="11909" w:h="16838"/>
          <w:pgMar w:top="568" w:right="1066" w:bottom="851" w:left="1066" w:header="0" w:footer="3" w:gutter="0"/>
          <w:cols w:space="720"/>
        </w:sectPr>
      </w:pPr>
    </w:p>
    <w:p w:rsidR="00742D00" w:rsidRPr="00742D00" w:rsidRDefault="00742D00" w:rsidP="00742D00">
      <w:pPr>
        <w:pStyle w:val="1"/>
        <w:numPr>
          <w:ilvl w:val="2"/>
          <w:numId w:val="5"/>
        </w:numPr>
        <w:shd w:val="clear" w:color="auto" w:fill="auto"/>
        <w:tabs>
          <w:tab w:val="left" w:pos="918"/>
        </w:tabs>
        <w:spacing w:before="0" w:after="0" w:line="295" w:lineRule="exact"/>
        <w:ind w:left="20" w:right="20" w:firstLine="220"/>
        <w:jc w:val="both"/>
        <w:rPr>
          <w:sz w:val="24"/>
          <w:szCs w:val="24"/>
        </w:rPr>
      </w:pPr>
      <w:r w:rsidRPr="00742D00">
        <w:rPr>
          <w:sz w:val="24"/>
          <w:szCs w:val="24"/>
        </w:rPr>
        <w:lastRenderedPageBreak/>
        <w:t xml:space="preserve">Заявление подается в аттестационную комиссию или в экспертную комиссию с </w:t>
      </w:r>
      <w:proofErr w:type="spellStart"/>
      <w:r w:rsidRPr="00742D00">
        <w:rPr>
          <w:sz w:val="24"/>
          <w:szCs w:val="24"/>
        </w:rPr>
        <w:t>учегом</w:t>
      </w:r>
      <w:proofErr w:type="spellEnd"/>
      <w:r w:rsidRPr="00742D00">
        <w:rPr>
          <w:sz w:val="24"/>
          <w:szCs w:val="24"/>
        </w:rPr>
        <w:t xml:space="preserve"> места жительства заявителя, не позднее, чем за три месяца до истечения срока действия имеющейся квалификационной категории.</w:t>
      </w:r>
    </w:p>
    <w:p w:rsidR="00742D00" w:rsidRPr="00742D00" w:rsidRDefault="00742D00" w:rsidP="00742D00">
      <w:pPr>
        <w:pStyle w:val="1"/>
        <w:numPr>
          <w:ilvl w:val="2"/>
          <w:numId w:val="5"/>
        </w:numPr>
        <w:shd w:val="clear" w:color="auto" w:fill="auto"/>
        <w:tabs>
          <w:tab w:val="left" w:pos="829"/>
        </w:tabs>
        <w:spacing w:before="0" w:after="0" w:line="295" w:lineRule="exact"/>
        <w:ind w:left="20" w:right="20" w:firstLine="220"/>
        <w:jc w:val="both"/>
        <w:rPr>
          <w:sz w:val="24"/>
          <w:szCs w:val="24"/>
        </w:rPr>
      </w:pPr>
      <w:r w:rsidRPr="00742D00">
        <w:rPr>
          <w:sz w:val="24"/>
          <w:szCs w:val="24"/>
        </w:rPr>
        <w:t>Заявление на досрочную аттестацию принимается от работника не ранее, чем че</w:t>
      </w:r>
      <w:r w:rsidRPr="00742D00">
        <w:rPr>
          <w:sz w:val="24"/>
          <w:szCs w:val="24"/>
        </w:rPr>
        <w:softHyphen/>
        <w:t>рез два года после предыдущей аттестации (пункт 30 Порядка).</w:t>
      </w:r>
    </w:p>
    <w:p w:rsidR="00742D00" w:rsidRPr="00742D00" w:rsidRDefault="00742D00" w:rsidP="00742D00">
      <w:pPr>
        <w:pStyle w:val="1"/>
        <w:numPr>
          <w:ilvl w:val="2"/>
          <w:numId w:val="5"/>
        </w:numPr>
        <w:shd w:val="clear" w:color="auto" w:fill="auto"/>
        <w:tabs>
          <w:tab w:val="left" w:pos="834"/>
        </w:tabs>
        <w:spacing w:before="0" w:after="0" w:line="295" w:lineRule="exact"/>
        <w:ind w:left="20" w:right="20" w:firstLine="220"/>
        <w:jc w:val="both"/>
        <w:rPr>
          <w:b/>
          <w:sz w:val="24"/>
          <w:szCs w:val="24"/>
        </w:rPr>
      </w:pPr>
      <w:r w:rsidRPr="00742D00">
        <w:rPr>
          <w:b/>
          <w:sz w:val="24"/>
          <w:szCs w:val="24"/>
        </w:rPr>
        <w:t>К заявлению в обязательном порядке прилагается справка о прохождении педаго</w:t>
      </w:r>
      <w:r w:rsidRPr="00742D00">
        <w:rPr>
          <w:b/>
          <w:sz w:val="24"/>
          <w:szCs w:val="24"/>
        </w:rPr>
        <w:softHyphen/>
        <w:t xml:space="preserve">гическим работником профессионального тестирования </w:t>
      </w:r>
      <w:r w:rsidRPr="00742D00">
        <w:rPr>
          <w:rStyle w:val="10"/>
          <w:bCs/>
          <w:i w:val="0"/>
          <w:iCs w:val="0"/>
          <w:sz w:val="24"/>
          <w:szCs w:val="24"/>
        </w:rPr>
        <w:t xml:space="preserve">за последние 5 лет </w:t>
      </w:r>
      <w:r w:rsidRPr="00742D00">
        <w:rPr>
          <w:b/>
          <w:sz w:val="24"/>
          <w:szCs w:val="24"/>
        </w:rPr>
        <w:t>в формате ЕГЭ, ЕРЭ (для учителей и преподавателей общеобразовательных предметов) или компь</w:t>
      </w:r>
      <w:r w:rsidRPr="00742D00">
        <w:rPr>
          <w:b/>
          <w:sz w:val="24"/>
          <w:szCs w:val="24"/>
        </w:rPr>
        <w:softHyphen/>
        <w:t>ютерного тестирования (для остальных категорий педагогических работников).</w:t>
      </w:r>
    </w:p>
    <w:p w:rsidR="00742D00" w:rsidRPr="00742D00" w:rsidRDefault="00742D00" w:rsidP="00742D00">
      <w:pPr>
        <w:pStyle w:val="1"/>
        <w:shd w:val="clear" w:color="auto" w:fill="auto"/>
        <w:spacing w:before="0" w:after="0" w:line="295" w:lineRule="exact"/>
        <w:ind w:left="20" w:right="20" w:firstLine="220"/>
        <w:jc w:val="both"/>
        <w:rPr>
          <w:b/>
          <w:sz w:val="24"/>
          <w:szCs w:val="24"/>
        </w:rPr>
      </w:pPr>
      <w:r w:rsidRPr="00742D00">
        <w:rPr>
          <w:b/>
          <w:sz w:val="24"/>
          <w:szCs w:val="24"/>
        </w:rPr>
        <w:t>Кроме того, к заявлению на высшую квалификационную категорию прилагаются ко</w:t>
      </w:r>
      <w:r w:rsidRPr="00742D00">
        <w:rPr>
          <w:b/>
          <w:sz w:val="24"/>
          <w:szCs w:val="24"/>
        </w:rPr>
        <w:softHyphen/>
        <w:t>пия аттестационного листа или другого подтверждающего документа по итогам преды</w:t>
      </w:r>
      <w:r w:rsidRPr="00742D00">
        <w:rPr>
          <w:b/>
          <w:sz w:val="24"/>
          <w:szCs w:val="24"/>
        </w:rPr>
        <w:softHyphen/>
        <w:t>дущей аттестации.</w:t>
      </w:r>
    </w:p>
    <w:p w:rsidR="00742D00" w:rsidRPr="00742D00" w:rsidRDefault="00742D00" w:rsidP="00742D00">
      <w:pPr>
        <w:pStyle w:val="1"/>
        <w:shd w:val="clear" w:color="auto" w:fill="auto"/>
        <w:spacing w:before="0" w:after="0" w:line="295" w:lineRule="exact"/>
        <w:ind w:left="20" w:right="20" w:firstLine="220"/>
        <w:jc w:val="both"/>
        <w:rPr>
          <w:sz w:val="24"/>
          <w:szCs w:val="24"/>
        </w:rPr>
      </w:pPr>
      <w:r w:rsidRPr="00742D00">
        <w:rPr>
          <w:sz w:val="24"/>
          <w:szCs w:val="24"/>
        </w:rPr>
        <w:t xml:space="preserve">3.1.4 Заявление и вышеуказанные прилагаемые документы должны быть представлены в аттестационную комиссию не </w:t>
      </w:r>
      <w:proofErr w:type="gramStart"/>
      <w:r w:rsidRPr="00742D00">
        <w:rPr>
          <w:sz w:val="24"/>
          <w:szCs w:val="24"/>
        </w:rPr>
        <w:t>позднее</w:t>
      </w:r>
      <w:proofErr w:type="gramEnd"/>
      <w:r w:rsidRPr="00742D00">
        <w:rPr>
          <w:sz w:val="24"/>
          <w:szCs w:val="24"/>
        </w:rPr>
        <w:t xml:space="preserve"> чем за три месяца до истечения срока действия имеющейся квалификационной категории в электронном виде.</w:t>
      </w:r>
    </w:p>
    <w:p w:rsidR="00742D00" w:rsidRPr="00742D00" w:rsidRDefault="00742D00" w:rsidP="00742D00">
      <w:pPr>
        <w:pStyle w:val="1"/>
        <w:numPr>
          <w:ilvl w:val="0"/>
          <w:numId w:val="6"/>
        </w:numPr>
        <w:shd w:val="clear" w:color="auto" w:fill="auto"/>
        <w:tabs>
          <w:tab w:val="left" w:pos="829"/>
        </w:tabs>
        <w:spacing w:before="0" w:after="0" w:line="295" w:lineRule="exact"/>
        <w:ind w:left="20" w:right="20" w:firstLine="220"/>
        <w:jc w:val="both"/>
        <w:rPr>
          <w:b/>
          <w:sz w:val="24"/>
          <w:szCs w:val="24"/>
        </w:rPr>
      </w:pPr>
      <w:r w:rsidRPr="00742D00">
        <w:rPr>
          <w:sz w:val="24"/>
          <w:szCs w:val="24"/>
        </w:rPr>
        <w:t xml:space="preserve">Заявление должно содержать сведения об уровне профессионализма и результатах образовательной деятельности заявителя, соответствующих требованиям заявленной квалификационной категории </w:t>
      </w:r>
      <w:r w:rsidRPr="00742D00">
        <w:rPr>
          <w:b/>
          <w:sz w:val="24"/>
          <w:szCs w:val="24"/>
        </w:rPr>
        <w:t>(пункты 36, 37 Порядка) в сравнении с мониторингом си</w:t>
      </w:r>
      <w:r w:rsidRPr="00742D00">
        <w:rPr>
          <w:b/>
          <w:sz w:val="24"/>
          <w:szCs w:val="24"/>
        </w:rPr>
        <w:softHyphen/>
        <w:t>стемы образования.</w:t>
      </w:r>
    </w:p>
    <w:p w:rsidR="00742D00" w:rsidRPr="00742D00" w:rsidRDefault="00742D00" w:rsidP="00742D00">
      <w:pPr>
        <w:pStyle w:val="1"/>
        <w:numPr>
          <w:ilvl w:val="0"/>
          <w:numId w:val="6"/>
        </w:numPr>
        <w:shd w:val="clear" w:color="auto" w:fill="auto"/>
        <w:tabs>
          <w:tab w:val="left" w:pos="862"/>
        </w:tabs>
        <w:spacing w:before="0" w:after="0" w:line="295" w:lineRule="exact"/>
        <w:ind w:left="20" w:right="20" w:firstLine="220"/>
        <w:jc w:val="both"/>
        <w:rPr>
          <w:b/>
          <w:sz w:val="24"/>
          <w:szCs w:val="24"/>
        </w:rPr>
      </w:pPr>
      <w:r w:rsidRPr="00742D00">
        <w:rPr>
          <w:b/>
          <w:sz w:val="24"/>
          <w:szCs w:val="24"/>
        </w:rPr>
        <w:t>Образовательный ценз заявителя должен соответствовать требованиям, установ</w:t>
      </w:r>
      <w:r w:rsidRPr="00742D00">
        <w:rPr>
          <w:b/>
          <w:sz w:val="24"/>
          <w:szCs w:val="24"/>
        </w:rPr>
        <w:softHyphen/>
        <w:t xml:space="preserve">ленным квалификационной характеристикой по соответствующей должности (приказ М3 и </w:t>
      </w:r>
      <w:proofErr w:type="gramStart"/>
      <w:r w:rsidRPr="00742D00">
        <w:rPr>
          <w:b/>
          <w:sz w:val="24"/>
          <w:szCs w:val="24"/>
        </w:rPr>
        <w:t>СР</w:t>
      </w:r>
      <w:proofErr w:type="gramEnd"/>
      <w:r w:rsidRPr="00742D00">
        <w:rPr>
          <w:b/>
          <w:sz w:val="24"/>
          <w:szCs w:val="24"/>
        </w:rPr>
        <w:t xml:space="preserve"> РФ 761н).</w:t>
      </w:r>
    </w:p>
    <w:p w:rsidR="00742D00" w:rsidRPr="00742D00" w:rsidRDefault="00742D00" w:rsidP="00742D00">
      <w:pPr>
        <w:pStyle w:val="1"/>
        <w:numPr>
          <w:ilvl w:val="1"/>
          <w:numId w:val="5"/>
        </w:numPr>
        <w:shd w:val="clear" w:color="auto" w:fill="auto"/>
        <w:tabs>
          <w:tab w:val="left" w:pos="717"/>
        </w:tabs>
        <w:spacing w:before="0" w:after="0" w:line="295" w:lineRule="exact"/>
        <w:ind w:left="20" w:right="20" w:firstLine="220"/>
        <w:jc w:val="both"/>
        <w:rPr>
          <w:b/>
          <w:sz w:val="24"/>
          <w:szCs w:val="24"/>
        </w:rPr>
      </w:pPr>
      <w:r w:rsidRPr="00742D00">
        <w:rPr>
          <w:b/>
          <w:sz w:val="24"/>
          <w:szCs w:val="24"/>
        </w:rPr>
        <w:t xml:space="preserve">Согласно пункту 2.9. </w:t>
      </w:r>
      <w:proofErr w:type="gramStart"/>
      <w:r w:rsidRPr="00742D00">
        <w:rPr>
          <w:b/>
          <w:sz w:val="24"/>
          <w:szCs w:val="24"/>
        </w:rPr>
        <w:t>Регламента Министерство вправе отказать заявителю в при</w:t>
      </w:r>
      <w:r w:rsidRPr="00742D00">
        <w:rPr>
          <w:b/>
          <w:sz w:val="24"/>
          <w:szCs w:val="24"/>
        </w:rPr>
        <w:softHyphen/>
        <w:t>еме заявления, если не представлены документы, указанные выше в пункте 4.1.3, либо образовательный ценз заявителя не соответствует требованиям квалификационной ха</w:t>
      </w:r>
      <w:r w:rsidRPr="00742D00">
        <w:rPr>
          <w:b/>
          <w:sz w:val="24"/>
          <w:szCs w:val="24"/>
        </w:rPr>
        <w:softHyphen/>
        <w:t>рактеристики по должности, либо нарушены сроки подачи заявления, указанные выше в пунктах 4.1.2., 4.1.4, либо профессиональные результаты, указанные работником в заяв</w:t>
      </w:r>
      <w:r w:rsidRPr="00742D00">
        <w:rPr>
          <w:b/>
          <w:sz w:val="24"/>
          <w:szCs w:val="24"/>
        </w:rPr>
        <w:softHyphen/>
        <w:t>лении, не соответствует требованиям заявленной квалификационной категории (первой или высшей).</w:t>
      </w:r>
      <w:proofErr w:type="gramEnd"/>
    </w:p>
    <w:p w:rsidR="00742D00" w:rsidRPr="00742D00" w:rsidRDefault="00742D00" w:rsidP="00742D00">
      <w:pPr>
        <w:pStyle w:val="1"/>
        <w:shd w:val="clear" w:color="auto" w:fill="auto"/>
        <w:spacing w:before="0" w:after="0" w:line="295" w:lineRule="exact"/>
        <w:ind w:left="20" w:right="20" w:firstLine="220"/>
        <w:jc w:val="both"/>
        <w:rPr>
          <w:sz w:val="24"/>
          <w:szCs w:val="24"/>
        </w:rPr>
      </w:pPr>
      <w:r w:rsidRPr="00742D00">
        <w:rPr>
          <w:b/>
          <w:sz w:val="24"/>
          <w:szCs w:val="24"/>
        </w:rPr>
        <w:t>В этом случае заявителю направляется письменное извещение об отказе в приеме заяв</w:t>
      </w:r>
      <w:r w:rsidRPr="00742D00">
        <w:rPr>
          <w:b/>
          <w:sz w:val="24"/>
          <w:szCs w:val="24"/>
        </w:rPr>
        <w:softHyphen/>
        <w:t>ления с указанием причин</w:t>
      </w:r>
      <w:r w:rsidRPr="00742D00">
        <w:rPr>
          <w:sz w:val="24"/>
          <w:szCs w:val="24"/>
        </w:rPr>
        <w:t>.</w:t>
      </w:r>
    </w:p>
    <w:p w:rsidR="00742D00" w:rsidRPr="00742D00" w:rsidRDefault="00742D00" w:rsidP="00742D00">
      <w:pPr>
        <w:pStyle w:val="1"/>
        <w:numPr>
          <w:ilvl w:val="1"/>
          <w:numId w:val="5"/>
        </w:numPr>
        <w:shd w:val="clear" w:color="auto" w:fill="auto"/>
        <w:tabs>
          <w:tab w:val="left" w:pos="759"/>
        </w:tabs>
        <w:spacing w:before="0" w:after="0" w:line="295" w:lineRule="exact"/>
        <w:ind w:left="20" w:right="20" w:firstLine="220"/>
        <w:jc w:val="both"/>
        <w:rPr>
          <w:sz w:val="24"/>
          <w:szCs w:val="24"/>
        </w:rPr>
      </w:pPr>
      <w:r w:rsidRPr="00742D00">
        <w:rPr>
          <w:sz w:val="24"/>
          <w:szCs w:val="24"/>
        </w:rPr>
        <w:t>При положительном рассмотрении аттестационного заявления издается приказ Министерства о проведении аттестации соответствующих работников, сроках направле</w:t>
      </w:r>
      <w:r w:rsidRPr="00742D00">
        <w:rPr>
          <w:sz w:val="24"/>
          <w:szCs w:val="24"/>
        </w:rPr>
        <w:softHyphen/>
        <w:t>ния к ним независимых экспертов.</w:t>
      </w:r>
    </w:p>
    <w:p w:rsidR="00742D00" w:rsidRPr="00742D00" w:rsidRDefault="00742D00" w:rsidP="00742D00">
      <w:pPr>
        <w:pStyle w:val="1"/>
        <w:shd w:val="clear" w:color="auto" w:fill="auto"/>
        <w:spacing w:before="0" w:after="0" w:line="295" w:lineRule="exact"/>
        <w:ind w:left="20" w:right="20" w:firstLine="220"/>
        <w:jc w:val="both"/>
        <w:rPr>
          <w:sz w:val="24"/>
          <w:szCs w:val="24"/>
        </w:rPr>
      </w:pPr>
      <w:r w:rsidRPr="00742D00">
        <w:rPr>
          <w:sz w:val="24"/>
          <w:szCs w:val="24"/>
        </w:rPr>
        <w:t>Состав независимых экспертов утверждается приказом Министерства с учетом пред</w:t>
      </w:r>
      <w:r w:rsidRPr="00742D00">
        <w:rPr>
          <w:sz w:val="24"/>
          <w:szCs w:val="24"/>
        </w:rPr>
        <w:softHyphen/>
        <w:t>ложений экспертных комиссий, руководителей организаций среднего профессионального образования - заказчиков экспертизы.</w:t>
      </w:r>
    </w:p>
    <w:p w:rsidR="00742D00" w:rsidRPr="00742D00" w:rsidRDefault="00742D00" w:rsidP="00742D00">
      <w:pPr>
        <w:pStyle w:val="1"/>
        <w:numPr>
          <w:ilvl w:val="1"/>
          <w:numId w:val="5"/>
        </w:numPr>
        <w:shd w:val="clear" w:color="auto" w:fill="auto"/>
        <w:tabs>
          <w:tab w:val="left" w:pos="829"/>
        </w:tabs>
        <w:spacing w:before="0" w:after="0" w:line="295" w:lineRule="exact"/>
        <w:ind w:left="20" w:right="20" w:firstLine="220"/>
        <w:jc w:val="both"/>
        <w:rPr>
          <w:sz w:val="24"/>
          <w:szCs w:val="24"/>
        </w:rPr>
      </w:pPr>
      <w:r w:rsidRPr="00742D00">
        <w:rPr>
          <w:sz w:val="24"/>
          <w:szCs w:val="24"/>
        </w:rPr>
        <w:t>Независимую экспертную оценку профессиональной деятельности аттестуемых работников общеобразовательных организаций всех типов и наименований, дошкольных образовательных организаций, организаций дополнительного образования детей Респуб</w:t>
      </w:r>
      <w:r w:rsidRPr="00742D00">
        <w:rPr>
          <w:sz w:val="24"/>
          <w:szCs w:val="24"/>
        </w:rPr>
        <w:softHyphen/>
        <w:t>лики Татарстан осуществляют, как правило, члены экспертной комиссии по соответству</w:t>
      </w:r>
      <w:r w:rsidRPr="00742D00">
        <w:rPr>
          <w:sz w:val="24"/>
          <w:szCs w:val="24"/>
        </w:rPr>
        <w:softHyphen/>
        <w:t xml:space="preserve">ющему муниципальному образованию; по организациям среднего профессионального образования </w:t>
      </w:r>
      <w:r w:rsidRPr="00742D00">
        <w:rPr>
          <w:sz w:val="24"/>
          <w:szCs w:val="24"/>
        </w:rPr>
        <w:lastRenderedPageBreak/>
        <w:t xml:space="preserve">(далее </w:t>
      </w:r>
      <w:r w:rsidRPr="00742D00">
        <w:rPr>
          <w:sz w:val="24"/>
          <w:szCs w:val="24"/>
          <w:lang w:val="en-US"/>
        </w:rPr>
        <w:t>OC</w:t>
      </w:r>
      <w:r w:rsidRPr="00742D00">
        <w:rPr>
          <w:sz w:val="24"/>
          <w:szCs w:val="24"/>
        </w:rPr>
        <w:t>1</w:t>
      </w:r>
      <w:r w:rsidRPr="00742D00">
        <w:rPr>
          <w:sz w:val="24"/>
          <w:szCs w:val="24"/>
          <w:lang w:val="en-US"/>
        </w:rPr>
        <w:t>IO</w:t>
      </w:r>
      <w:r w:rsidRPr="00742D00">
        <w:rPr>
          <w:sz w:val="24"/>
          <w:szCs w:val="24"/>
        </w:rPr>
        <w:t>) - члены экспертной комиссии по аттестации педагогических работников ОСПО. При большой численности аттестуемых работников к проведению экспертизы привлекаются другие высококвалифицированные руководящие и педагогиче</w:t>
      </w:r>
      <w:r w:rsidRPr="00742D00">
        <w:rPr>
          <w:sz w:val="24"/>
          <w:szCs w:val="24"/>
        </w:rPr>
        <w:softHyphen/>
        <w:t>ские работники (специалисты), прошедшие специальное обучение.</w:t>
      </w:r>
    </w:p>
    <w:p w:rsidR="00742D00" w:rsidRPr="00742D00" w:rsidRDefault="00742D00" w:rsidP="00742D00">
      <w:pPr>
        <w:pStyle w:val="1"/>
        <w:shd w:val="clear" w:color="auto" w:fill="auto"/>
        <w:spacing w:before="0" w:after="0" w:line="290" w:lineRule="exact"/>
        <w:ind w:left="120" w:right="20" w:firstLine="220"/>
        <w:jc w:val="both"/>
        <w:rPr>
          <w:sz w:val="24"/>
          <w:szCs w:val="24"/>
        </w:rPr>
      </w:pPr>
      <w:r w:rsidRPr="00742D00">
        <w:rPr>
          <w:sz w:val="24"/>
          <w:szCs w:val="24"/>
        </w:rPr>
        <w:t>При проведении экспертизы профессиональных результатов учитываются критерии, представленные в «Методике оценки уровня квалификации педагогических работни</w:t>
      </w:r>
      <w:r w:rsidRPr="00742D00">
        <w:rPr>
          <w:sz w:val="24"/>
          <w:szCs w:val="24"/>
        </w:rPr>
        <w:softHyphen/>
        <w:t>ков».</w:t>
      </w:r>
    </w:p>
    <w:p w:rsidR="00742D00" w:rsidRPr="00742D00" w:rsidRDefault="00742D00" w:rsidP="00742D00">
      <w:pPr>
        <w:pStyle w:val="1"/>
        <w:numPr>
          <w:ilvl w:val="1"/>
          <w:numId w:val="5"/>
        </w:numPr>
        <w:shd w:val="clear" w:color="auto" w:fill="auto"/>
        <w:tabs>
          <w:tab w:val="left" w:pos="910"/>
        </w:tabs>
        <w:spacing w:before="0" w:after="0" w:line="290" w:lineRule="exact"/>
        <w:ind w:left="120" w:right="20" w:firstLine="220"/>
        <w:jc w:val="both"/>
        <w:rPr>
          <w:sz w:val="24"/>
          <w:szCs w:val="24"/>
        </w:rPr>
      </w:pPr>
      <w:r w:rsidRPr="00742D00">
        <w:rPr>
          <w:sz w:val="24"/>
          <w:szCs w:val="24"/>
        </w:rPr>
        <w:t>При отсутствии в экспертной комиссии по муниципальному образованию квали</w:t>
      </w:r>
      <w:r w:rsidRPr="00742D00">
        <w:rPr>
          <w:sz w:val="24"/>
          <w:szCs w:val="24"/>
        </w:rPr>
        <w:softHyphen/>
        <w:t>фицированных экспертов, прошедших специальное обучение, Министерство, по ходатай</w:t>
      </w:r>
      <w:r w:rsidRPr="00742D00">
        <w:rPr>
          <w:sz w:val="24"/>
          <w:szCs w:val="24"/>
        </w:rPr>
        <w:softHyphen/>
        <w:t>ству соответствующего муниципального органа управления образованием или образова</w:t>
      </w:r>
      <w:r w:rsidRPr="00742D00">
        <w:rPr>
          <w:sz w:val="24"/>
          <w:szCs w:val="24"/>
        </w:rPr>
        <w:softHyphen/>
        <w:t>тельной организации, направляет независимых экспертов из других муниципальных об</w:t>
      </w:r>
      <w:r w:rsidRPr="00742D00">
        <w:rPr>
          <w:sz w:val="24"/>
          <w:szCs w:val="24"/>
        </w:rPr>
        <w:softHyphen/>
        <w:t>разований.</w:t>
      </w:r>
    </w:p>
    <w:p w:rsidR="00742D00" w:rsidRPr="00742D00" w:rsidRDefault="00742D00" w:rsidP="00742D00">
      <w:pPr>
        <w:pStyle w:val="1"/>
        <w:shd w:val="clear" w:color="auto" w:fill="auto"/>
        <w:spacing w:before="0" w:after="0" w:line="290" w:lineRule="exact"/>
        <w:ind w:left="120" w:right="20" w:firstLine="220"/>
        <w:jc w:val="both"/>
        <w:rPr>
          <w:b/>
          <w:sz w:val="24"/>
          <w:szCs w:val="24"/>
        </w:rPr>
      </w:pPr>
      <w:r w:rsidRPr="00742D00">
        <w:rPr>
          <w:b/>
          <w:sz w:val="24"/>
          <w:szCs w:val="24"/>
        </w:rPr>
        <w:t>Оплата транспортных расходов независимых экспертов, направленных Министер</w:t>
      </w:r>
      <w:r w:rsidRPr="00742D00">
        <w:rPr>
          <w:b/>
          <w:sz w:val="24"/>
          <w:szCs w:val="24"/>
        </w:rPr>
        <w:softHyphen/>
        <w:t>ством для проведения профессиональной экспертизы по ходатайству заказчика эксперти</w:t>
      </w:r>
      <w:r w:rsidRPr="00742D00">
        <w:rPr>
          <w:b/>
          <w:sz w:val="24"/>
          <w:szCs w:val="24"/>
        </w:rPr>
        <w:softHyphen/>
        <w:t>зы, производится за счет принимающей стороны.</w:t>
      </w:r>
    </w:p>
    <w:p w:rsidR="00742D00" w:rsidRPr="00742D00" w:rsidRDefault="00742D00" w:rsidP="00742D00">
      <w:pPr>
        <w:pStyle w:val="1"/>
        <w:numPr>
          <w:ilvl w:val="1"/>
          <w:numId w:val="5"/>
        </w:numPr>
        <w:shd w:val="clear" w:color="auto" w:fill="auto"/>
        <w:tabs>
          <w:tab w:val="left" w:pos="831"/>
        </w:tabs>
        <w:spacing w:before="0" w:after="0" w:line="290" w:lineRule="exact"/>
        <w:ind w:left="120" w:right="20" w:firstLine="220"/>
        <w:jc w:val="both"/>
        <w:rPr>
          <w:sz w:val="24"/>
          <w:szCs w:val="24"/>
        </w:rPr>
      </w:pPr>
      <w:r w:rsidRPr="00742D00">
        <w:rPr>
          <w:sz w:val="24"/>
          <w:szCs w:val="24"/>
        </w:rPr>
        <w:t>Согласно Регламенту руководители соответствующих муниципальных органов управления, выполняющие функции председателей экспертных комиссий, руководители и специалисты управлений (отделов) образования, руководители организаций среднего профессионального образования, оказывают содействие независимым экспертам.</w:t>
      </w:r>
    </w:p>
    <w:p w:rsidR="00742D00" w:rsidRPr="00742D00" w:rsidRDefault="00742D00" w:rsidP="00742D00">
      <w:pPr>
        <w:pStyle w:val="1"/>
        <w:shd w:val="clear" w:color="auto" w:fill="auto"/>
        <w:spacing w:before="0" w:after="0" w:line="290" w:lineRule="exact"/>
        <w:ind w:left="120" w:right="20" w:firstLine="420"/>
        <w:jc w:val="both"/>
        <w:rPr>
          <w:sz w:val="24"/>
          <w:szCs w:val="24"/>
        </w:rPr>
      </w:pPr>
      <w:r w:rsidRPr="00742D00">
        <w:rPr>
          <w:sz w:val="24"/>
          <w:szCs w:val="24"/>
        </w:rPr>
        <w:t>В рамках содействия секретари экспертных комиссий по муниципальным образо</w:t>
      </w:r>
      <w:r w:rsidRPr="00742D00">
        <w:rPr>
          <w:sz w:val="24"/>
          <w:szCs w:val="24"/>
        </w:rPr>
        <w:softHyphen/>
        <w:t>ваниям предоставляют аттестационным экспертам:</w:t>
      </w:r>
    </w:p>
    <w:p w:rsidR="00742D00" w:rsidRPr="00742D00" w:rsidRDefault="00742D00" w:rsidP="00742D00">
      <w:pPr>
        <w:pStyle w:val="1"/>
        <w:numPr>
          <w:ilvl w:val="0"/>
          <w:numId w:val="2"/>
        </w:numPr>
        <w:shd w:val="clear" w:color="auto" w:fill="auto"/>
        <w:tabs>
          <w:tab w:val="left" w:pos="685"/>
        </w:tabs>
        <w:spacing w:before="0" w:after="0" w:line="295" w:lineRule="exact"/>
        <w:ind w:left="540" w:right="20"/>
        <w:jc w:val="both"/>
        <w:rPr>
          <w:sz w:val="24"/>
          <w:szCs w:val="24"/>
        </w:rPr>
      </w:pPr>
      <w:r w:rsidRPr="00742D00">
        <w:rPr>
          <w:sz w:val="24"/>
          <w:szCs w:val="24"/>
        </w:rPr>
        <w:t xml:space="preserve">результаты освоения </w:t>
      </w:r>
      <w:proofErr w:type="gramStart"/>
      <w:r w:rsidRPr="00742D00">
        <w:rPr>
          <w:sz w:val="24"/>
          <w:szCs w:val="24"/>
        </w:rPr>
        <w:t>обучающимися</w:t>
      </w:r>
      <w:proofErr w:type="gramEnd"/>
      <w:r w:rsidRPr="00742D00">
        <w:rPr>
          <w:sz w:val="24"/>
          <w:szCs w:val="24"/>
        </w:rPr>
        <w:t xml:space="preserve"> образовательных программ по итогам мони</w:t>
      </w:r>
      <w:r w:rsidRPr="00742D00">
        <w:rPr>
          <w:sz w:val="24"/>
          <w:szCs w:val="24"/>
        </w:rPr>
        <w:softHyphen/>
        <w:t>торингов, проводимых организацией;</w:t>
      </w:r>
    </w:p>
    <w:p w:rsidR="00742D00" w:rsidRPr="00742D00" w:rsidRDefault="00742D00" w:rsidP="00742D00">
      <w:pPr>
        <w:pStyle w:val="1"/>
        <w:shd w:val="clear" w:color="auto" w:fill="auto"/>
        <w:spacing w:before="0" w:after="0" w:line="295" w:lineRule="exact"/>
        <w:ind w:left="540" w:right="20" w:firstLine="0"/>
        <w:jc w:val="both"/>
        <w:rPr>
          <w:sz w:val="24"/>
          <w:szCs w:val="24"/>
        </w:rPr>
      </w:pPr>
      <w:r w:rsidRPr="00742D00">
        <w:rPr>
          <w:sz w:val="24"/>
          <w:szCs w:val="24"/>
        </w:rPr>
        <w:t>•результаты освоения обучающимися образовательных программ по итогам мони</w:t>
      </w:r>
      <w:r w:rsidRPr="00742D00">
        <w:rPr>
          <w:sz w:val="24"/>
          <w:szCs w:val="24"/>
        </w:rPr>
        <w:softHyphen/>
        <w:t>торинга системы образования, проводимого в порядке, установленном постановле</w:t>
      </w:r>
      <w:r w:rsidRPr="00742D00">
        <w:rPr>
          <w:sz w:val="24"/>
          <w:szCs w:val="24"/>
        </w:rPr>
        <w:softHyphen/>
        <w:t>нием Правительства Российской Федерации от 5 августа 2013 г. № 662.</w:t>
      </w:r>
    </w:p>
    <w:p w:rsidR="00742D00" w:rsidRPr="00742D00" w:rsidRDefault="00742D00" w:rsidP="00742D00">
      <w:pPr>
        <w:pStyle w:val="1"/>
        <w:numPr>
          <w:ilvl w:val="0"/>
          <w:numId w:val="2"/>
        </w:numPr>
        <w:shd w:val="clear" w:color="auto" w:fill="auto"/>
        <w:tabs>
          <w:tab w:val="left" w:pos="742"/>
        </w:tabs>
        <w:spacing w:before="0" w:after="0" w:line="295" w:lineRule="exact"/>
        <w:ind w:left="120" w:right="20" w:firstLine="420"/>
        <w:jc w:val="both"/>
        <w:rPr>
          <w:sz w:val="24"/>
          <w:szCs w:val="24"/>
        </w:rPr>
      </w:pPr>
      <w:r w:rsidRPr="00742D00">
        <w:rPr>
          <w:sz w:val="24"/>
          <w:szCs w:val="24"/>
        </w:rPr>
        <w:t>средние показатели сохранности контингента обучающихся в муниципальных учреждениях дополнительного образования детей на основе отчетных данных за 2014 г.;</w:t>
      </w:r>
    </w:p>
    <w:p w:rsidR="00742D00" w:rsidRPr="00742D00" w:rsidRDefault="00742D00" w:rsidP="00742D00">
      <w:pPr>
        <w:pStyle w:val="1"/>
        <w:numPr>
          <w:ilvl w:val="0"/>
          <w:numId w:val="2"/>
        </w:numPr>
        <w:shd w:val="clear" w:color="auto" w:fill="auto"/>
        <w:tabs>
          <w:tab w:val="left" w:pos="803"/>
        </w:tabs>
        <w:spacing w:before="0" w:after="0" w:line="290" w:lineRule="exact"/>
        <w:ind w:left="120" w:right="20" w:firstLine="420"/>
        <w:jc w:val="both"/>
        <w:rPr>
          <w:sz w:val="24"/>
          <w:szCs w:val="24"/>
        </w:rPr>
      </w:pPr>
      <w:r w:rsidRPr="00742D00">
        <w:rPr>
          <w:sz w:val="24"/>
          <w:szCs w:val="24"/>
        </w:rPr>
        <w:t>средние показатели по количеству дней, пропущенных ребенком по болезни в му</w:t>
      </w:r>
      <w:r w:rsidRPr="00742D00">
        <w:rPr>
          <w:sz w:val="24"/>
          <w:szCs w:val="24"/>
        </w:rPr>
        <w:softHyphen/>
        <w:t>ниципальных дошкольных образовательных организациях в 2014 г.</w:t>
      </w:r>
    </w:p>
    <w:p w:rsidR="00742D00" w:rsidRPr="00742D00" w:rsidRDefault="00742D00" w:rsidP="00742D00">
      <w:pPr>
        <w:pStyle w:val="1"/>
        <w:shd w:val="clear" w:color="auto" w:fill="auto"/>
        <w:spacing w:before="0" w:after="0" w:line="290" w:lineRule="exact"/>
        <w:ind w:left="120" w:right="20" w:firstLine="420"/>
        <w:jc w:val="both"/>
        <w:rPr>
          <w:b/>
          <w:sz w:val="24"/>
          <w:szCs w:val="24"/>
        </w:rPr>
      </w:pPr>
      <w:r w:rsidRPr="00742D00">
        <w:rPr>
          <w:b/>
          <w:sz w:val="24"/>
          <w:szCs w:val="24"/>
        </w:rPr>
        <w:t>Руководители образовательных организаций по месту работы аттестуемого работ</w:t>
      </w:r>
      <w:r w:rsidRPr="00742D00">
        <w:rPr>
          <w:b/>
          <w:sz w:val="24"/>
          <w:szCs w:val="24"/>
        </w:rPr>
        <w:softHyphen/>
        <w:t>ника предоставляют аттестационным экспертам:</w:t>
      </w:r>
    </w:p>
    <w:p w:rsidR="00742D00" w:rsidRPr="00742D00" w:rsidRDefault="00742D00" w:rsidP="00742D00">
      <w:pPr>
        <w:pStyle w:val="1"/>
        <w:numPr>
          <w:ilvl w:val="0"/>
          <w:numId w:val="2"/>
        </w:numPr>
        <w:shd w:val="clear" w:color="auto" w:fill="auto"/>
        <w:tabs>
          <w:tab w:val="left" w:pos="681"/>
        </w:tabs>
        <w:spacing w:before="0" w:after="0" w:line="290" w:lineRule="exact"/>
        <w:ind w:left="120" w:right="20" w:firstLine="420"/>
        <w:jc w:val="both"/>
        <w:rPr>
          <w:b/>
          <w:sz w:val="24"/>
          <w:szCs w:val="24"/>
        </w:rPr>
      </w:pPr>
      <w:r w:rsidRPr="00742D00">
        <w:rPr>
          <w:b/>
          <w:sz w:val="24"/>
          <w:szCs w:val="24"/>
        </w:rPr>
        <w:t>данные мониторинга образовательных результатов аттестуемого работника в срав</w:t>
      </w:r>
      <w:r w:rsidRPr="00742D00">
        <w:rPr>
          <w:b/>
          <w:sz w:val="24"/>
          <w:szCs w:val="24"/>
        </w:rPr>
        <w:softHyphen/>
        <w:t>нении со средними показателями по организации, протоколы ЕГЭ, ЕРЭ, проводившего</w:t>
      </w:r>
      <w:r w:rsidRPr="00742D00">
        <w:rPr>
          <w:b/>
          <w:sz w:val="24"/>
          <w:szCs w:val="24"/>
        </w:rPr>
        <w:softHyphen/>
        <w:t>ся в классах аттестуемого учителя, результаты административных срезов знаний уча</w:t>
      </w:r>
      <w:r w:rsidRPr="00742D00">
        <w:rPr>
          <w:b/>
          <w:sz w:val="24"/>
          <w:szCs w:val="24"/>
        </w:rPr>
        <w:softHyphen/>
        <w:t>щихся в классах (учебных группах) аттестуемого педагога (для аттестации педагогиче</w:t>
      </w:r>
      <w:r w:rsidRPr="00742D00">
        <w:rPr>
          <w:b/>
          <w:sz w:val="24"/>
          <w:szCs w:val="24"/>
        </w:rPr>
        <w:softHyphen/>
        <w:t>ских работников общеобразовательных организаций),</w:t>
      </w:r>
    </w:p>
    <w:p w:rsidR="00742D00" w:rsidRPr="00742D00" w:rsidRDefault="00742D00" w:rsidP="00742D00">
      <w:pPr>
        <w:pStyle w:val="1"/>
        <w:numPr>
          <w:ilvl w:val="0"/>
          <w:numId w:val="2"/>
        </w:numPr>
        <w:shd w:val="clear" w:color="auto" w:fill="auto"/>
        <w:tabs>
          <w:tab w:val="left" w:pos="672"/>
        </w:tabs>
        <w:spacing w:before="0" w:after="0" w:line="290" w:lineRule="exact"/>
        <w:ind w:left="120" w:right="20" w:firstLine="420"/>
        <w:jc w:val="both"/>
        <w:rPr>
          <w:b/>
          <w:sz w:val="24"/>
          <w:szCs w:val="24"/>
        </w:rPr>
      </w:pPr>
      <w:r w:rsidRPr="00742D00">
        <w:rPr>
          <w:b/>
          <w:sz w:val="24"/>
          <w:szCs w:val="24"/>
        </w:rPr>
        <w:t>данные учета посещаемости детей в группе, мониторинг количества дней, пропу</w:t>
      </w:r>
      <w:r w:rsidRPr="00742D00">
        <w:rPr>
          <w:b/>
          <w:sz w:val="24"/>
          <w:szCs w:val="24"/>
        </w:rPr>
        <w:softHyphen/>
        <w:t>щенных воспитанниками по болезни (для аттестации педагогических работников до</w:t>
      </w:r>
      <w:r w:rsidRPr="00742D00">
        <w:rPr>
          <w:b/>
          <w:sz w:val="24"/>
          <w:szCs w:val="24"/>
        </w:rPr>
        <w:softHyphen/>
        <w:t>школьных образовательных организаций);</w:t>
      </w:r>
    </w:p>
    <w:p w:rsidR="00742D00" w:rsidRPr="00742D00" w:rsidRDefault="00742D00" w:rsidP="00742D00">
      <w:pPr>
        <w:pStyle w:val="1"/>
        <w:numPr>
          <w:ilvl w:val="0"/>
          <w:numId w:val="2"/>
        </w:numPr>
        <w:shd w:val="clear" w:color="auto" w:fill="auto"/>
        <w:tabs>
          <w:tab w:val="left" w:pos="681"/>
        </w:tabs>
        <w:spacing w:before="0" w:after="0" w:line="285" w:lineRule="exact"/>
        <w:ind w:left="120" w:right="20" w:firstLine="420"/>
        <w:jc w:val="both"/>
        <w:rPr>
          <w:b/>
          <w:sz w:val="24"/>
          <w:szCs w:val="24"/>
        </w:rPr>
      </w:pPr>
      <w:r w:rsidRPr="00742D00">
        <w:rPr>
          <w:b/>
          <w:sz w:val="24"/>
          <w:szCs w:val="24"/>
        </w:rPr>
        <w:t>данные учета посещаемости занятий кружк</w:t>
      </w:r>
      <w:proofErr w:type="gramStart"/>
      <w:r w:rsidRPr="00742D00">
        <w:rPr>
          <w:b/>
          <w:sz w:val="24"/>
          <w:szCs w:val="24"/>
        </w:rPr>
        <w:t>а(</w:t>
      </w:r>
      <w:proofErr w:type="spellStart"/>
      <w:proofErr w:type="gramEnd"/>
      <w:r w:rsidRPr="00742D00">
        <w:rPr>
          <w:b/>
          <w:sz w:val="24"/>
          <w:szCs w:val="24"/>
        </w:rPr>
        <w:t>ов</w:t>
      </w:r>
      <w:proofErr w:type="spellEnd"/>
      <w:r w:rsidRPr="00742D00">
        <w:rPr>
          <w:b/>
          <w:sz w:val="24"/>
          <w:szCs w:val="24"/>
        </w:rPr>
        <w:t>), руководимого аттестуемым педа</w:t>
      </w:r>
      <w:r w:rsidRPr="00742D00">
        <w:rPr>
          <w:b/>
          <w:sz w:val="24"/>
          <w:szCs w:val="24"/>
        </w:rPr>
        <w:softHyphen/>
        <w:t>гогом дополнительного образования в сравнении со средними показателями по органи</w:t>
      </w:r>
      <w:r w:rsidRPr="00742D00">
        <w:rPr>
          <w:b/>
          <w:sz w:val="24"/>
          <w:szCs w:val="24"/>
        </w:rPr>
        <w:softHyphen/>
        <w:t>зации (для аттестации педагогических работников организаций дополнительного обра</w:t>
      </w:r>
      <w:r w:rsidRPr="00742D00">
        <w:rPr>
          <w:b/>
          <w:sz w:val="24"/>
          <w:szCs w:val="24"/>
        </w:rPr>
        <w:softHyphen/>
        <w:t>зования детей);</w:t>
      </w:r>
    </w:p>
    <w:p w:rsidR="00742D00" w:rsidRPr="00742D00" w:rsidRDefault="00742D00" w:rsidP="00742D00">
      <w:pPr>
        <w:pStyle w:val="1"/>
        <w:numPr>
          <w:ilvl w:val="1"/>
          <w:numId w:val="5"/>
        </w:numPr>
        <w:shd w:val="clear" w:color="auto" w:fill="auto"/>
        <w:tabs>
          <w:tab w:val="left" w:pos="690"/>
        </w:tabs>
        <w:spacing w:before="0" w:after="0" w:line="295" w:lineRule="exact"/>
        <w:ind w:left="20" w:right="20" w:firstLine="680"/>
        <w:jc w:val="both"/>
        <w:rPr>
          <w:sz w:val="24"/>
          <w:szCs w:val="24"/>
        </w:rPr>
      </w:pPr>
      <w:r w:rsidRPr="00742D00">
        <w:rPr>
          <w:b/>
          <w:sz w:val="24"/>
          <w:szCs w:val="24"/>
        </w:rPr>
        <w:t>данные мониторинга качества профессионального образования (результаты про</w:t>
      </w:r>
      <w:r w:rsidRPr="00742D00">
        <w:rPr>
          <w:b/>
          <w:sz w:val="24"/>
          <w:szCs w:val="24"/>
        </w:rPr>
        <w:softHyphen/>
        <w:t>фессиональной аттестации обучающихся, количество выпускников с повышенным про</w:t>
      </w:r>
      <w:r w:rsidRPr="00742D00">
        <w:rPr>
          <w:b/>
          <w:sz w:val="24"/>
          <w:szCs w:val="24"/>
        </w:rPr>
        <w:softHyphen/>
        <w:t>фессиональным разрядом, мониторинг их трудоустройства или продолжения профес</w:t>
      </w:r>
      <w:r w:rsidRPr="00742D00">
        <w:rPr>
          <w:b/>
          <w:sz w:val="24"/>
          <w:szCs w:val="24"/>
        </w:rPr>
        <w:softHyphen/>
        <w:t xml:space="preserve">сионального образования на более высокой ступени и др.); </w:t>
      </w:r>
    </w:p>
    <w:p w:rsidR="00742D00" w:rsidRPr="00742D00" w:rsidRDefault="00742D00" w:rsidP="00742D00">
      <w:pPr>
        <w:pStyle w:val="1"/>
        <w:numPr>
          <w:ilvl w:val="1"/>
          <w:numId w:val="5"/>
        </w:numPr>
        <w:shd w:val="clear" w:color="auto" w:fill="auto"/>
        <w:tabs>
          <w:tab w:val="left" w:pos="690"/>
        </w:tabs>
        <w:spacing w:before="0" w:after="0" w:line="295" w:lineRule="exact"/>
        <w:ind w:left="20" w:right="20" w:firstLine="680"/>
        <w:jc w:val="both"/>
        <w:rPr>
          <w:sz w:val="24"/>
          <w:szCs w:val="24"/>
        </w:rPr>
      </w:pPr>
      <w:r w:rsidRPr="00742D00">
        <w:rPr>
          <w:sz w:val="24"/>
          <w:szCs w:val="24"/>
        </w:rPr>
        <w:t>В соответствии с требованиями Регламента, аттестуемые работники:</w:t>
      </w:r>
    </w:p>
    <w:p w:rsidR="00742D00" w:rsidRPr="00742D00" w:rsidRDefault="00742D00" w:rsidP="00742D00">
      <w:pPr>
        <w:pStyle w:val="1"/>
        <w:numPr>
          <w:ilvl w:val="0"/>
          <w:numId w:val="4"/>
        </w:numPr>
        <w:shd w:val="clear" w:color="auto" w:fill="auto"/>
        <w:tabs>
          <w:tab w:val="left" w:pos="644"/>
        </w:tabs>
        <w:spacing w:before="0" w:after="0" w:line="295" w:lineRule="exact"/>
        <w:ind w:left="200" w:right="20" w:firstLine="220"/>
        <w:jc w:val="both"/>
        <w:rPr>
          <w:sz w:val="24"/>
          <w:szCs w:val="24"/>
        </w:rPr>
      </w:pPr>
      <w:r w:rsidRPr="00742D00">
        <w:rPr>
          <w:sz w:val="24"/>
          <w:szCs w:val="24"/>
        </w:rPr>
        <w:t xml:space="preserve">заранее знакомят независимых аттестационных экспертов с расписанием уроков </w:t>
      </w:r>
      <w:r w:rsidRPr="00742D00">
        <w:rPr>
          <w:sz w:val="24"/>
          <w:szCs w:val="24"/>
        </w:rPr>
        <w:lastRenderedPageBreak/>
        <w:t>(учебных занятий), своевременно извещают об изменениях в расписании,</w:t>
      </w:r>
    </w:p>
    <w:p w:rsidR="00742D00" w:rsidRPr="00742D00" w:rsidRDefault="00742D00" w:rsidP="00742D00">
      <w:pPr>
        <w:pStyle w:val="1"/>
        <w:numPr>
          <w:ilvl w:val="0"/>
          <w:numId w:val="4"/>
        </w:numPr>
        <w:shd w:val="clear" w:color="auto" w:fill="auto"/>
        <w:tabs>
          <w:tab w:val="left" w:pos="560"/>
        </w:tabs>
        <w:spacing w:before="0" w:after="0" w:line="295" w:lineRule="exact"/>
        <w:ind w:left="20" w:firstLine="400"/>
        <w:jc w:val="both"/>
        <w:rPr>
          <w:sz w:val="24"/>
          <w:szCs w:val="24"/>
        </w:rPr>
      </w:pPr>
      <w:r w:rsidRPr="00742D00">
        <w:rPr>
          <w:sz w:val="24"/>
          <w:szCs w:val="24"/>
        </w:rPr>
        <w:t>обеспечивают их присутствие во время учебного процесса,</w:t>
      </w:r>
    </w:p>
    <w:p w:rsidR="00742D00" w:rsidRPr="00742D00" w:rsidRDefault="00742D00" w:rsidP="00742D00">
      <w:pPr>
        <w:pStyle w:val="1"/>
        <w:numPr>
          <w:ilvl w:val="0"/>
          <w:numId w:val="4"/>
        </w:numPr>
        <w:shd w:val="clear" w:color="auto" w:fill="auto"/>
        <w:tabs>
          <w:tab w:val="left" w:pos="579"/>
        </w:tabs>
        <w:spacing w:before="0" w:after="0" w:line="295" w:lineRule="exact"/>
        <w:ind w:left="200" w:right="20" w:firstLine="220"/>
        <w:jc w:val="both"/>
        <w:rPr>
          <w:sz w:val="24"/>
          <w:szCs w:val="24"/>
        </w:rPr>
      </w:pPr>
      <w:r w:rsidRPr="00742D00">
        <w:rPr>
          <w:sz w:val="24"/>
          <w:szCs w:val="24"/>
        </w:rPr>
        <w:t>предоставляют на анализ учебную, рабочую документацию и иные материалы по запросу экспертов, например, краткий отчет о результатах работы и распространении собственного опыта за предыдущие 5 лет (портфолио), карту результативности профес</w:t>
      </w:r>
      <w:r w:rsidRPr="00742D00">
        <w:rPr>
          <w:sz w:val="24"/>
          <w:szCs w:val="24"/>
        </w:rPr>
        <w:softHyphen/>
        <w:t>сиональной деятельности;</w:t>
      </w:r>
    </w:p>
    <w:p w:rsidR="00742D00" w:rsidRPr="00742D00" w:rsidRDefault="00742D00" w:rsidP="00742D00">
      <w:pPr>
        <w:pStyle w:val="1"/>
        <w:numPr>
          <w:ilvl w:val="0"/>
          <w:numId w:val="4"/>
        </w:numPr>
        <w:shd w:val="clear" w:color="auto" w:fill="auto"/>
        <w:tabs>
          <w:tab w:val="left" w:pos="654"/>
        </w:tabs>
        <w:spacing w:before="0" w:after="0" w:line="295" w:lineRule="exact"/>
        <w:ind w:left="200" w:right="20" w:firstLine="220"/>
        <w:jc w:val="both"/>
        <w:rPr>
          <w:sz w:val="24"/>
          <w:szCs w:val="24"/>
        </w:rPr>
      </w:pPr>
      <w:r w:rsidRPr="00742D00">
        <w:rPr>
          <w:sz w:val="24"/>
          <w:szCs w:val="24"/>
        </w:rPr>
        <w:t xml:space="preserve">заполняет лист самооценки по установленной </w:t>
      </w:r>
      <w:proofErr w:type="gramStart"/>
      <w:r w:rsidRPr="00742D00">
        <w:rPr>
          <w:sz w:val="24"/>
          <w:szCs w:val="24"/>
        </w:rPr>
        <w:t>форме</w:t>
      </w:r>
      <w:proofErr w:type="gramEnd"/>
      <w:r w:rsidRPr="00742D00">
        <w:rPr>
          <w:sz w:val="24"/>
          <w:szCs w:val="24"/>
        </w:rPr>
        <w:t xml:space="preserve"> и передают его на анализ экс</w:t>
      </w:r>
      <w:r w:rsidRPr="00742D00">
        <w:rPr>
          <w:sz w:val="24"/>
          <w:szCs w:val="24"/>
        </w:rPr>
        <w:softHyphen/>
        <w:t>пертам (лист самооценки может быть заполнен заранее до прихода экспертов).</w:t>
      </w:r>
    </w:p>
    <w:p w:rsidR="00742D00" w:rsidRPr="00742D00" w:rsidRDefault="00742D00" w:rsidP="00742D00">
      <w:pPr>
        <w:pStyle w:val="30"/>
        <w:shd w:val="clear" w:color="auto" w:fill="auto"/>
        <w:spacing w:line="266" w:lineRule="exact"/>
        <w:ind w:left="20" w:firstLine="400"/>
        <w:jc w:val="both"/>
        <w:rPr>
          <w:sz w:val="24"/>
          <w:szCs w:val="24"/>
        </w:rPr>
      </w:pPr>
      <w:r w:rsidRPr="00742D00">
        <w:rPr>
          <w:sz w:val="24"/>
          <w:szCs w:val="24"/>
        </w:rPr>
        <w:t>Примечание:</w:t>
      </w:r>
    </w:p>
    <w:p w:rsidR="00742D00" w:rsidRPr="00742D00" w:rsidRDefault="00742D00" w:rsidP="00742D00">
      <w:pPr>
        <w:pStyle w:val="60"/>
        <w:shd w:val="clear" w:color="auto" w:fill="auto"/>
        <w:spacing w:after="0"/>
        <w:ind w:left="20" w:right="20" w:firstLine="400"/>
        <w:jc w:val="both"/>
        <w:rPr>
          <w:sz w:val="24"/>
          <w:szCs w:val="24"/>
        </w:rPr>
      </w:pPr>
      <w:r w:rsidRPr="00742D00">
        <w:rPr>
          <w:sz w:val="24"/>
          <w:szCs w:val="24"/>
        </w:rPr>
        <w:t>Согласно методике оценки уровня квалификации педагогических работников, применяемой при проведении аттестационной экспертизы в 2014 году, заполнение листа самооценки являет</w:t>
      </w:r>
      <w:r w:rsidRPr="00742D00">
        <w:rPr>
          <w:sz w:val="24"/>
          <w:szCs w:val="24"/>
        </w:rPr>
        <w:softHyphen/>
        <w:t>ся важным этапом подготовки работника к предстоящей экспертной оценке его деятельности, т. к. содержание листа самооценки включает в себя основные критерии, по которым оцениваются профессиональные компетенции педагогического работника.</w:t>
      </w:r>
    </w:p>
    <w:p w:rsidR="00742D00" w:rsidRPr="00742D00" w:rsidRDefault="00742D00" w:rsidP="00742D00">
      <w:pPr>
        <w:pStyle w:val="60"/>
        <w:shd w:val="clear" w:color="auto" w:fill="auto"/>
        <w:spacing w:after="0"/>
        <w:ind w:left="20" w:right="20" w:firstLine="400"/>
        <w:jc w:val="both"/>
        <w:rPr>
          <w:sz w:val="24"/>
          <w:szCs w:val="24"/>
        </w:rPr>
      </w:pPr>
      <w:r w:rsidRPr="00742D00">
        <w:rPr>
          <w:sz w:val="24"/>
          <w:szCs w:val="24"/>
        </w:rPr>
        <w:t>Форма листа самооценки опубликована на сайте Министерства (</w:t>
      </w:r>
      <w:proofErr w:type="spellStart"/>
      <w:r w:rsidRPr="00742D00">
        <w:rPr>
          <w:sz w:val="24"/>
          <w:szCs w:val="24"/>
          <w:lang w:val="en-US"/>
        </w:rPr>
        <w:t>mon</w:t>
      </w:r>
      <w:proofErr w:type="spellEnd"/>
      <w:r w:rsidRPr="00742D00">
        <w:rPr>
          <w:sz w:val="24"/>
          <w:szCs w:val="24"/>
        </w:rPr>
        <w:t>.</w:t>
      </w:r>
      <w:proofErr w:type="spellStart"/>
      <w:r w:rsidRPr="00742D00">
        <w:rPr>
          <w:sz w:val="24"/>
          <w:szCs w:val="24"/>
          <w:lang w:val="en-US"/>
        </w:rPr>
        <w:t>tatar</w:t>
      </w:r>
      <w:proofErr w:type="spellEnd"/>
      <w:r w:rsidRPr="00742D00">
        <w:rPr>
          <w:sz w:val="24"/>
          <w:szCs w:val="24"/>
        </w:rPr>
        <w:t>.</w:t>
      </w:r>
      <w:proofErr w:type="spellStart"/>
      <w:r w:rsidRPr="00742D00">
        <w:rPr>
          <w:sz w:val="24"/>
          <w:szCs w:val="24"/>
          <w:lang w:val="en-US"/>
        </w:rPr>
        <w:t>ru</w:t>
      </w:r>
      <w:proofErr w:type="spellEnd"/>
      <w:r w:rsidRPr="00742D00">
        <w:rPr>
          <w:sz w:val="24"/>
          <w:szCs w:val="24"/>
        </w:rPr>
        <w:t>) в разделе «Пе</w:t>
      </w:r>
      <w:r w:rsidRPr="00742D00">
        <w:rPr>
          <w:sz w:val="24"/>
          <w:szCs w:val="24"/>
        </w:rPr>
        <w:softHyphen/>
        <w:t>дагогическая аттестация» / Как пройти аттестацию.</w:t>
      </w:r>
    </w:p>
    <w:p w:rsidR="00742D00" w:rsidRPr="00742D00" w:rsidRDefault="00742D00" w:rsidP="00742D00">
      <w:pPr>
        <w:pStyle w:val="1"/>
        <w:shd w:val="clear" w:color="auto" w:fill="auto"/>
        <w:spacing w:before="0" w:after="0" w:line="290" w:lineRule="exact"/>
        <w:ind w:left="20" w:right="20" w:firstLine="680"/>
        <w:jc w:val="both"/>
        <w:rPr>
          <w:sz w:val="24"/>
          <w:szCs w:val="24"/>
        </w:rPr>
      </w:pPr>
      <w:r w:rsidRPr="00742D00">
        <w:rPr>
          <w:sz w:val="24"/>
          <w:szCs w:val="24"/>
        </w:rPr>
        <w:t xml:space="preserve">Невыполнение аттестуемым работником требований </w:t>
      </w:r>
      <w:proofErr w:type="spellStart"/>
      <w:r w:rsidRPr="00742D00">
        <w:rPr>
          <w:sz w:val="24"/>
          <w:szCs w:val="24"/>
        </w:rPr>
        <w:t>атгестационных</w:t>
      </w:r>
      <w:proofErr w:type="spellEnd"/>
      <w:r w:rsidRPr="00742D00">
        <w:rPr>
          <w:sz w:val="24"/>
          <w:szCs w:val="24"/>
        </w:rPr>
        <w:t xml:space="preserve"> экспертов, предусмотренных Регламентом, является основанием для прекращения профессиональ</w:t>
      </w:r>
      <w:r w:rsidRPr="00742D00">
        <w:rPr>
          <w:sz w:val="24"/>
          <w:szCs w:val="24"/>
        </w:rPr>
        <w:softHyphen/>
        <w:t>ной экспертизы с последующим принятием аттестационной комиссией отрицательного решения.</w:t>
      </w:r>
    </w:p>
    <w:p w:rsidR="00742D00" w:rsidRPr="00742D00" w:rsidRDefault="00742D00" w:rsidP="00742D00">
      <w:pPr>
        <w:pStyle w:val="1"/>
        <w:numPr>
          <w:ilvl w:val="1"/>
          <w:numId w:val="5"/>
        </w:numPr>
        <w:shd w:val="clear" w:color="auto" w:fill="auto"/>
        <w:tabs>
          <w:tab w:val="left" w:pos="904"/>
        </w:tabs>
        <w:spacing w:before="0" w:after="0" w:line="290" w:lineRule="exact"/>
        <w:ind w:left="20" w:right="20" w:firstLine="400"/>
        <w:jc w:val="both"/>
        <w:rPr>
          <w:b/>
          <w:sz w:val="24"/>
          <w:szCs w:val="24"/>
        </w:rPr>
      </w:pPr>
      <w:r w:rsidRPr="00742D00">
        <w:rPr>
          <w:b/>
          <w:sz w:val="24"/>
          <w:szCs w:val="24"/>
        </w:rPr>
        <w:t xml:space="preserve">В соответствии с пунктами 2.1, 2.2 приложения № 1 к Отраслевому соглашению, независимые эксперты не направляются к педагогическим работникам, повторно </w:t>
      </w:r>
      <w:proofErr w:type="spellStart"/>
      <w:r w:rsidRPr="00742D00">
        <w:rPr>
          <w:b/>
          <w:sz w:val="24"/>
          <w:szCs w:val="24"/>
        </w:rPr>
        <w:t>атте</w:t>
      </w:r>
      <w:r w:rsidRPr="00742D00">
        <w:rPr>
          <w:b/>
          <w:sz w:val="24"/>
          <w:szCs w:val="24"/>
        </w:rPr>
        <w:softHyphen/>
        <w:t>стующимся</w:t>
      </w:r>
      <w:proofErr w:type="spellEnd"/>
      <w:r w:rsidRPr="00742D00">
        <w:rPr>
          <w:b/>
          <w:sz w:val="24"/>
          <w:szCs w:val="24"/>
        </w:rPr>
        <w:t xml:space="preserve"> на первую или высшую квалификационную категорию, при наличии у них:</w:t>
      </w:r>
    </w:p>
    <w:p w:rsidR="00742D00" w:rsidRPr="00742D00" w:rsidRDefault="00742D00" w:rsidP="00742D00">
      <w:pPr>
        <w:pStyle w:val="1"/>
        <w:numPr>
          <w:ilvl w:val="0"/>
          <w:numId w:val="4"/>
        </w:numPr>
        <w:shd w:val="clear" w:color="auto" w:fill="auto"/>
        <w:tabs>
          <w:tab w:val="left" w:pos="179"/>
        </w:tabs>
        <w:spacing w:before="0" w:after="0" w:line="290" w:lineRule="exact"/>
        <w:ind w:left="20" w:right="20"/>
        <w:jc w:val="both"/>
        <w:rPr>
          <w:sz w:val="24"/>
          <w:szCs w:val="24"/>
        </w:rPr>
      </w:pPr>
      <w:r w:rsidRPr="00742D00">
        <w:rPr>
          <w:sz w:val="24"/>
          <w:szCs w:val="24"/>
        </w:rPr>
        <w:t>государственных и отраслевых наград по профилю педагогической деятельности (вклю</w:t>
      </w:r>
      <w:r w:rsidRPr="00742D00">
        <w:rPr>
          <w:sz w:val="24"/>
          <w:szCs w:val="24"/>
        </w:rPr>
        <w:softHyphen/>
        <w:t>чая почетное звание («Заслуженный учитель» и др. почетные звания, Почетные грамоты, нагрудные знаки), независимо от года награждения;</w:t>
      </w:r>
    </w:p>
    <w:p w:rsidR="00742D00" w:rsidRPr="00742D00" w:rsidRDefault="00742D00" w:rsidP="00742D00">
      <w:pPr>
        <w:pStyle w:val="1"/>
        <w:numPr>
          <w:ilvl w:val="0"/>
          <w:numId w:val="4"/>
        </w:numPr>
        <w:shd w:val="clear" w:color="auto" w:fill="auto"/>
        <w:tabs>
          <w:tab w:val="left" w:pos="198"/>
        </w:tabs>
        <w:spacing w:before="0" w:after="0" w:line="290" w:lineRule="exact"/>
        <w:ind w:left="20" w:right="20"/>
        <w:jc w:val="both"/>
        <w:rPr>
          <w:b/>
          <w:sz w:val="24"/>
          <w:szCs w:val="24"/>
        </w:rPr>
      </w:pPr>
      <w:proofErr w:type="gramStart"/>
      <w:r w:rsidRPr="00742D00">
        <w:rPr>
          <w:sz w:val="24"/>
          <w:szCs w:val="24"/>
        </w:rPr>
        <w:t>дипломов (свидетельств, Почетных грамот, иных удостоверяющих документов) побе</w:t>
      </w:r>
      <w:r w:rsidRPr="00742D00">
        <w:rPr>
          <w:sz w:val="24"/>
          <w:szCs w:val="24"/>
        </w:rPr>
        <w:softHyphen/>
        <w:t>дителей, призеров, дипломантов, лауреатов международных, федеральных, республикан</w:t>
      </w:r>
      <w:r w:rsidRPr="00742D00">
        <w:rPr>
          <w:sz w:val="24"/>
          <w:szCs w:val="24"/>
        </w:rPr>
        <w:softHyphen/>
        <w:t>ских, муниципальных профессиональных конкурсов по профилю деятельности аттестуе</w:t>
      </w:r>
      <w:r w:rsidRPr="00742D00">
        <w:rPr>
          <w:sz w:val="24"/>
          <w:szCs w:val="24"/>
        </w:rPr>
        <w:softHyphen/>
        <w:t xml:space="preserve">мого работника («Учитель года», «Воспитатель года» и др.), </w:t>
      </w:r>
      <w:r w:rsidRPr="00742D00">
        <w:rPr>
          <w:b/>
          <w:sz w:val="24"/>
          <w:szCs w:val="24"/>
        </w:rPr>
        <w:t>независимо от года проведе</w:t>
      </w:r>
      <w:r w:rsidRPr="00742D00">
        <w:rPr>
          <w:b/>
          <w:sz w:val="24"/>
          <w:szCs w:val="24"/>
        </w:rPr>
        <w:softHyphen/>
        <w:t>ния конкурса;</w:t>
      </w:r>
      <w:proofErr w:type="gramEnd"/>
    </w:p>
    <w:p w:rsidR="00742D00" w:rsidRPr="00742D00" w:rsidRDefault="00742D00" w:rsidP="00742D00">
      <w:pPr>
        <w:pStyle w:val="1"/>
        <w:numPr>
          <w:ilvl w:val="0"/>
          <w:numId w:val="4"/>
        </w:numPr>
        <w:shd w:val="clear" w:color="auto" w:fill="auto"/>
        <w:tabs>
          <w:tab w:val="left" w:pos="170"/>
          <w:tab w:val="left" w:pos="6748"/>
        </w:tabs>
        <w:spacing w:before="0" w:after="0" w:line="290" w:lineRule="exact"/>
        <w:ind w:left="20" w:right="20"/>
        <w:jc w:val="both"/>
        <w:rPr>
          <w:sz w:val="24"/>
          <w:szCs w:val="24"/>
        </w:rPr>
      </w:pPr>
      <w:proofErr w:type="gramStart"/>
      <w:r w:rsidRPr="00742D00">
        <w:rPr>
          <w:sz w:val="24"/>
          <w:szCs w:val="24"/>
        </w:rPr>
        <w:t>при подготовке педагогическими работниками воспитанников - победителей и призеров (1-3 места) международных, всероссийских, республиканских, муниципаль</w:t>
      </w:r>
      <w:r w:rsidRPr="00742D00">
        <w:rPr>
          <w:sz w:val="24"/>
          <w:szCs w:val="24"/>
        </w:rPr>
        <w:softHyphen/>
        <w:t>ных предметных олимпиад, конкурсов,</w:t>
      </w:r>
      <w:r w:rsidRPr="00742D00">
        <w:rPr>
          <w:sz w:val="24"/>
          <w:szCs w:val="24"/>
        </w:rPr>
        <w:tab/>
        <w:t>смотров, соревнований, проходивших в течение 5 лет перед аттестацией работника.</w:t>
      </w:r>
      <w:proofErr w:type="gramEnd"/>
    </w:p>
    <w:p w:rsidR="00742D00" w:rsidRPr="00742D00" w:rsidRDefault="00742D00" w:rsidP="00742D00">
      <w:pPr>
        <w:pStyle w:val="1"/>
        <w:shd w:val="clear" w:color="auto" w:fill="auto"/>
        <w:spacing w:before="0" w:after="0" w:line="290" w:lineRule="exact"/>
        <w:ind w:left="20" w:right="20" w:firstLine="400"/>
        <w:jc w:val="both"/>
        <w:rPr>
          <w:b/>
          <w:sz w:val="24"/>
          <w:szCs w:val="24"/>
        </w:rPr>
      </w:pPr>
      <w:r w:rsidRPr="00742D00">
        <w:rPr>
          <w:b/>
          <w:sz w:val="24"/>
          <w:szCs w:val="24"/>
        </w:rPr>
        <w:t>Упрощенные формы профессиональной экспертизы (без привлечения независимых ат</w:t>
      </w:r>
      <w:r w:rsidRPr="00742D00">
        <w:rPr>
          <w:b/>
          <w:sz w:val="24"/>
          <w:szCs w:val="24"/>
        </w:rPr>
        <w:softHyphen/>
        <w:t>тестационных экспертов) применяются при аттестации педагогических работников, по</w:t>
      </w:r>
      <w:r w:rsidRPr="00742D00">
        <w:rPr>
          <w:b/>
          <w:sz w:val="24"/>
          <w:szCs w:val="24"/>
        </w:rPr>
        <w:softHyphen/>
        <w:t>вторно или впервые заявляющихся на высшую либо первую квалификационную катего</w:t>
      </w:r>
      <w:r w:rsidRPr="00742D00">
        <w:rPr>
          <w:b/>
          <w:sz w:val="24"/>
          <w:szCs w:val="24"/>
        </w:rPr>
        <w:softHyphen/>
        <w:t>рию:</w:t>
      </w:r>
    </w:p>
    <w:p w:rsidR="00742D00" w:rsidRPr="00742D00" w:rsidRDefault="00742D00" w:rsidP="00742D00">
      <w:pPr>
        <w:pStyle w:val="1"/>
        <w:numPr>
          <w:ilvl w:val="0"/>
          <w:numId w:val="4"/>
        </w:numPr>
        <w:shd w:val="clear" w:color="auto" w:fill="auto"/>
        <w:tabs>
          <w:tab w:val="left" w:pos="703"/>
        </w:tabs>
        <w:spacing w:before="0" w:after="0" w:line="290" w:lineRule="exact"/>
        <w:ind w:left="20" w:right="20" w:firstLine="400"/>
        <w:jc w:val="both"/>
        <w:rPr>
          <w:sz w:val="24"/>
          <w:szCs w:val="24"/>
        </w:rPr>
      </w:pPr>
      <w:r w:rsidRPr="00742D00">
        <w:rPr>
          <w:sz w:val="24"/>
          <w:szCs w:val="24"/>
        </w:rPr>
        <w:t xml:space="preserve"> </w:t>
      </w:r>
      <w:proofErr w:type="gramStart"/>
      <w:r w:rsidRPr="00742D00">
        <w:rPr>
          <w:sz w:val="24"/>
          <w:szCs w:val="24"/>
        </w:rPr>
        <w:t>при наличии у них статуса (диплома) победителя конкурса в рамках реализации приоритетного национального проекта « Образование», гранта «Наш лучший учитель», независимо от года проведения конкурса (гранта), либо подготовивших в течение по</w:t>
      </w:r>
      <w:r w:rsidRPr="00742D00">
        <w:rPr>
          <w:sz w:val="24"/>
          <w:szCs w:val="24"/>
        </w:rPr>
        <w:softHyphen/>
        <w:t>следних пяти лет двух и более призеров (1-3 места) муниципальных, республиканских, федеральных, международных (очных) предметных олимпиад (для учащихся общеобра</w:t>
      </w:r>
      <w:r w:rsidRPr="00742D00">
        <w:rPr>
          <w:sz w:val="24"/>
          <w:szCs w:val="24"/>
        </w:rPr>
        <w:softHyphen/>
        <w:t>зовательных организаций) или конкурсов профессионального мастерства (для обучаю</w:t>
      </w:r>
      <w:r w:rsidRPr="00742D00">
        <w:rPr>
          <w:sz w:val="24"/>
          <w:szCs w:val="24"/>
        </w:rPr>
        <w:softHyphen/>
        <w:t>щихся в учреждениях профессионального образования</w:t>
      </w:r>
      <w:r w:rsidRPr="00742D00">
        <w:rPr>
          <w:b/>
          <w:sz w:val="24"/>
          <w:szCs w:val="24"/>
        </w:rPr>
        <w:t>.): либо</w:t>
      </w:r>
      <w:proofErr w:type="gramEnd"/>
      <w:r w:rsidRPr="00742D00">
        <w:rPr>
          <w:b/>
          <w:sz w:val="24"/>
          <w:szCs w:val="24"/>
        </w:rPr>
        <w:t xml:space="preserve"> подготовивших в течение последних пяти лет двух и более призеров (1-3 место) муниципальных, республиканских, федеральных, международных (очных) конкурсов (для воспитанников и педагогов до</w:t>
      </w:r>
      <w:r w:rsidRPr="00742D00">
        <w:rPr>
          <w:b/>
          <w:sz w:val="24"/>
          <w:szCs w:val="24"/>
        </w:rPr>
        <w:softHyphen/>
        <w:t>школьных образовательных организаций, организаций дополнительного образования</w:t>
      </w:r>
      <w:r w:rsidRPr="00742D00">
        <w:rPr>
          <w:sz w:val="24"/>
          <w:szCs w:val="24"/>
        </w:rPr>
        <w:t>);</w:t>
      </w:r>
    </w:p>
    <w:p w:rsidR="00742D00" w:rsidRPr="00742D00" w:rsidRDefault="00742D00" w:rsidP="00742D00">
      <w:pPr>
        <w:pStyle w:val="1"/>
        <w:numPr>
          <w:ilvl w:val="0"/>
          <w:numId w:val="4"/>
        </w:numPr>
        <w:shd w:val="clear" w:color="auto" w:fill="auto"/>
        <w:tabs>
          <w:tab w:val="left" w:pos="689"/>
        </w:tabs>
        <w:spacing w:before="0" w:after="0" w:line="295" w:lineRule="exact"/>
        <w:ind w:left="20" w:right="20" w:firstLine="380"/>
        <w:jc w:val="both"/>
        <w:rPr>
          <w:sz w:val="24"/>
          <w:szCs w:val="24"/>
        </w:rPr>
      </w:pPr>
      <w:r w:rsidRPr="00742D00">
        <w:rPr>
          <w:sz w:val="24"/>
          <w:szCs w:val="24"/>
        </w:rPr>
        <w:t xml:space="preserve">участвовавших в проведении профессиональной экспертизы в составе экспертных </w:t>
      </w:r>
      <w:r w:rsidRPr="00742D00">
        <w:rPr>
          <w:sz w:val="24"/>
          <w:szCs w:val="24"/>
        </w:rPr>
        <w:lastRenderedPageBreak/>
        <w:t>групп при аттестационной комиссии Министерства образования и науки Республики Татар</w:t>
      </w:r>
      <w:r w:rsidRPr="00742D00">
        <w:rPr>
          <w:sz w:val="24"/>
          <w:szCs w:val="24"/>
        </w:rPr>
        <w:softHyphen/>
        <w:t>стан не менее трех лет в период, предшествующий аттестации.</w:t>
      </w:r>
    </w:p>
    <w:p w:rsidR="00742D00" w:rsidRPr="00742D00" w:rsidRDefault="00742D00" w:rsidP="00742D00">
      <w:pPr>
        <w:pStyle w:val="1"/>
        <w:shd w:val="clear" w:color="auto" w:fill="auto"/>
        <w:spacing w:before="0" w:after="0" w:line="295" w:lineRule="exact"/>
        <w:ind w:left="20" w:right="20" w:firstLine="380"/>
        <w:jc w:val="both"/>
        <w:rPr>
          <w:b/>
          <w:sz w:val="24"/>
          <w:szCs w:val="24"/>
        </w:rPr>
      </w:pPr>
      <w:r w:rsidRPr="00742D00">
        <w:rPr>
          <w:b/>
          <w:sz w:val="24"/>
          <w:szCs w:val="24"/>
        </w:rPr>
        <w:t>Экспертное заключение в виде карты результативности на указанных аттестуемых работников готовился аттестуемым и подписывается руководителем организации и за</w:t>
      </w:r>
      <w:r w:rsidRPr="00742D00">
        <w:rPr>
          <w:b/>
          <w:sz w:val="24"/>
          <w:szCs w:val="24"/>
        </w:rPr>
        <w:softHyphen/>
        <w:t>местителем начальника района.</w:t>
      </w:r>
    </w:p>
    <w:p w:rsidR="00742D00" w:rsidRPr="00742D00" w:rsidRDefault="00742D00" w:rsidP="00742D00">
      <w:pPr>
        <w:pStyle w:val="1"/>
        <w:numPr>
          <w:ilvl w:val="1"/>
          <w:numId w:val="5"/>
        </w:numPr>
        <w:shd w:val="clear" w:color="auto" w:fill="auto"/>
        <w:tabs>
          <w:tab w:val="left" w:pos="801"/>
        </w:tabs>
        <w:spacing w:before="0" w:after="0" w:line="295" w:lineRule="exact"/>
        <w:ind w:left="20" w:right="20" w:firstLine="380"/>
        <w:jc w:val="both"/>
        <w:rPr>
          <w:sz w:val="24"/>
          <w:szCs w:val="24"/>
        </w:rPr>
      </w:pPr>
      <w:r w:rsidRPr="00742D00">
        <w:rPr>
          <w:sz w:val="24"/>
          <w:szCs w:val="24"/>
        </w:rPr>
        <w:t>К руководящим работникам образовательных организаций (директорам, заведую</w:t>
      </w:r>
      <w:r w:rsidRPr="00742D00">
        <w:rPr>
          <w:sz w:val="24"/>
          <w:szCs w:val="24"/>
        </w:rPr>
        <w:softHyphen/>
        <w:t>щим, начальникам и их заместителям), заявившимся на аттестацию для получения ква</w:t>
      </w:r>
      <w:r w:rsidRPr="00742D00">
        <w:rPr>
          <w:sz w:val="24"/>
          <w:szCs w:val="24"/>
        </w:rPr>
        <w:softHyphen/>
        <w:t>лификационной категории по педагогической должности, независимые эксперты направ</w:t>
      </w:r>
      <w:r w:rsidRPr="00742D00">
        <w:rPr>
          <w:sz w:val="24"/>
          <w:szCs w:val="24"/>
        </w:rPr>
        <w:softHyphen/>
        <w:t>ляются в обязательном порядке (при наличии высоких результатов допускаются исклю</w:t>
      </w:r>
      <w:r w:rsidRPr="00742D00">
        <w:rPr>
          <w:sz w:val="24"/>
          <w:szCs w:val="24"/>
        </w:rPr>
        <w:softHyphen/>
        <w:t>чения).</w:t>
      </w:r>
    </w:p>
    <w:p w:rsidR="00742D00" w:rsidRPr="00742D00" w:rsidRDefault="00742D00" w:rsidP="00742D00">
      <w:pPr>
        <w:pStyle w:val="1"/>
        <w:numPr>
          <w:ilvl w:val="1"/>
          <w:numId w:val="5"/>
        </w:numPr>
        <w:shd w:val="clear" w:color="auto" w:fill="auto"/>
        <w:tabs>
          <w:tab w:val="left" w:pos="904"/>
        </w:tabs>
        <w:spacing w:before="0" w:after="0" w:line="313" w:lineRule="exact"/>
        <w:ind w:left="20" w:right="20" w:firstLine="380"/>
        <w:jc w:val="both"/>
        <w:rPr>
          <w:sz w:val="24"/>
          <w:szCs w:val="24"/>
        </w:rPr>
      </w:pPr>
      <w:r w:rsidRPr="00742D00">
        <w:rPr>
          <w:sz w:val="24"/>
          <w:szCs w:val="24"/>
        </w:rPr>
        <w:t>Согласно Регламенту, по итогам экспертной оценки профессиональных результа</w:t>
      </w:r>
      <w:r w:rsidRPr="00742D00">
        <w:rPr>
          <w:sz w:val="24"/>
          <w:szCs w:val="24"/>
        </w:rPr>
        <w:softHyphen/>
        <w:t>тов аттестуемого работника составляется экспертный лист и экспертное заключение, с которым знакомят работника под роспись не позднее трех дней после проведения экспертизы.</w:t>
      </w:r>
    </w:p>
    <w:p w:rsidR="00742D00" w:rsidRPr="00742D00" w:rsidRDefault="00742D00" w:rsidP="00742D00">
      <w:pPr>
        <w:pStyle w:val="30"/>
        <w:shd w:val="clear" w:color="auto" w:fill="auto"/>
        <w:spacing w:line="271" w:lineRule="exact"/>
        <w:ind w:left="20" w:firstLine="380"/>
        <w:jc w:val="both"/>
        <w:rPr>
          <w:sz w:val="24"/>
          <w:szCs w:val="24"/>
        </w:rPr>
      </w:pPr>
      <w:r w:rsidRPr="00742D00">
        <w:rPr>
          <w:sz w:val="24"/>
          <w:szCs w:val="24"/>
        </w:rPr>
        <w:t>Примечание:</w:t>
      </w:r>
    </w:p>
    <w:p w:rsidR="00742D00" w:rsidRPr="00742D00" w:rsidRDefault="00742D00" w:rsidP="00742D00">
      <w:pPr>
        <w:pStyle w:val="60"/>
        <w:shd w:val="clear" w:color="auto" w:fill="auto"/>
        <w:spacing w:after="0" w:line="271" w:lineRule="exact"/>
        <w:ind w:left="20" w:right="20" w:firstLine="380"/>
        <w:jc w:val="both"/>
        <w:rPr>
          <w:sz w:val="24"/>
          <w:szCs w:val="24"/>
        </w:rPr>
      </w:pPr>
      <w:r w:rsidRPr="00742D00">
        <w:rPr>
          <w:sz w:val="24"/>
          <w:szCs w:val="24"/>
        </w:rPr>
        <w:t>Форма экспертного листа размещена на сайте Министерства (</w:t>
      </w:r>
      <w:proofErr w:type="spellStart"/>
      <w:r w:rsidRPr="00742D00">
        <w:rPr>
          <w:sz w:val="24"/>
          <w:szCs w:val="24"/>
          <w:lang w:val="en-US"/>
        </w:rPr>
        <w:t>mon</w:t>
      </w:r>
      <w:proofErr w:type="spellEnd"/>
      <w:r w:rsidRPr="00742D00">
        <w:rPr>
          <w:sz w:val="24"/>
          <w:szCs w:val="24"/>
        </w:rPr>
        <w:t>.</w:t>
      </w:r>
      <w:proofErr w:type="spellStart"/>
      <w:r w:rsidRPr="00742D00">
        <w:rPr>
          <w:sz w:val="24"/>
          <w:szCs w:val="24"/>
          <w:lang w:val="en-US"/>
        </w:rPr>
        <w:t>tatar</w:t>
      </w:r>
      <w:proofErr w:type="spellEnd"/>
      <w:r w:rsidRPr="00742D00">
        <w:rPr>
          <w:sz w:val="24"/>
          <w:szCs w:val="24"/>
        </w:rPr>
        <w:t>.</w:t>
      </w:r>
      <w:proofErr w:type="spellStart"/>
      <w:r w:rsidRPr="00742D00">
        <w:rPr>
          <w:sz w:val="24"/>
          <w:szCs w:val="24"/>
          <w:lang w:val="en-US"/>
        </w:rPr>
        <w:t>ru</w:t>
      </w:r>
      <w:proofErr w:type="spellEnd"/>
      <w:r w:rsidRPr="00742D00">
        <w:rPr>
          <w:sz w:val="24"/>
          <w:szCs w:val="24"/>
        </w:rPr>
        <w:t>) в разделе «Педа</w:t>
      </w:r>
      <w:r w:rsidRPr="00742D00">
        <w:rPr>
          <w:sz w:val="24"/>
          <w:szCs w:val="24"/>
        </w:rPr>
        <w:softHyphen/>
        <w:t>гогическая аттестация» /«Как пройти аттестацию педагогическим работникам»/.</w:t>
      </w:r>
    </w:p>
    <w:p w:rsidR="00742D00" w:rsidRPr="00742D00" w:rsidRDefault="00742D00" w:rsidP="00742D00">
      <w:pPr>
        <w:pStyle w:val="1"/>
        <w:shd w:val="clear" w:color="auto" w:fill="auto"/>
        <w:spacing w:before="0" w:after="0"/>
        <w:ind w:left="20" w:right="20" w:firstLine="380"/>
        <w:jc w:val="both"/>
        <w:rPr>
          <w:sz w:val="24"/>
          <w:szCs w:val="24"/>
        </w:rPr>
      </w:pPr>
    </w:p>
    <w:p w:rsidR="00742D00" w:rsidRPr="00742D00" w:rsidRDefault="00742D00" w:rsidP="00742D00">
      <w:pPr>
        <w:pStyle w:val="1"/>
        <w:shd w:val="clear" w:color="auto" w:fill="auto"/>
        <w:spacing w:before="0" w:after="0"/>
        <w:ind w:left="20" w:right="20" w:firstLine="380"/>
        <w:jc w:val="both"/>
        <w:rPr>
          <w:sz w:val="24"/>
          <w:szCs w:val="24"/>
        </w:rPr>
      </w:pPr>
      <w:r w:rsidRPr="00742D00">
        <w:rPr>
          <w:sz w:val="24"/>
          <w:szCs w:val="24"/>
        </w:rPr>
        <w:t>Минимальное количество баллов, необходимое для получения положительного зачета по итогам профессионального тестирования составляет:</w:t>
      </w:r>
    </w:p>
    <w:p w:rsidR="00742D00" w:rsidRPr="00742D00" w:rsidRDefault="00742D00" w:rsidP="00742D00">
      <w:pPr>
        <w:pStyle w:val="1"/>
        <w:numPr>
          <w:ilvl w:val="0"/>
          <w:numId w:val="4"/>
        </w:numPr>
        <w:shd w:val="clear" w:color="auto" w:fill="auto"/>
        <w:tabs>
          <w:tab w:val="left" w:pos="564"/>
        </w:tabs>
        <w:spacing w:before="0" w:after="12" w:line="240" w:lineRule="exact"/>
        <w:ind w:left="20" w:firstLine="380"/>
        <w:jc w:val="both"/>
        <w:rPr>
          <w:sz w:val="24"/>
          <w:szCs w:val="24"/>
        </w:rPr>
      </w:pPr>
      <w:r w:rsidRPr="00742D00">
        <w:rPr>
          <w:sz w:val="24"/>
          <w:szCs w:val="24"/>
        </w:rPr>
        <w:t xml:space="preserve">на первую квалификационную категорию - </w:t>
      </w:r>
      <w:r w:rsidRPr="00742D00">
        <w:rPr>
          <w:rStyle w:val="a4"/>
        </w:rPr>
        <w:t xml:space="preserve">70 </w:t>
      </w:r>
      <w:r w:rsidRPr="00742D00">
        <w:rPr>
          <w:sz w:val="24"/>
          <w:szCs w:val="24"/>
        </w:rPr>
        <w:t>баллов.</w:t>
      </w:r>
    </w:p>
    <w:p w:rsidR="00742D00" w:rsidRPr="00742D00" w:rsidRDefault="00742D00" w:rsidP="00742D00">
      <w:pPr>
        <w:pStyle w:val="1"/>
        <w:numPr>
          <w:ilvl w:val="0"/>
          <w:numId w:val="4"/>
        </w:numPr>
        <w:shd w:val="clear" w:color="auto" w:fill="auto"/>
        <w:tabs>
          <w:tab w:val="left" w:pos="564"/>
        </w:tabs>
        <w:spacing w:before="0" w:after="0" w:line="240" w:lineRule="exact"/>
        <w:ind w:left="20" w:firstLine="380"/>
        <w:jc w:val="both"/>
        <w:rPr>
          <w:sz w:val="24"/>
          <w:szCs w:val="24"/>
        </w:rPr>
      </w:pPr>
      <w:r w:rsidRPr="00742D00">
        <w:rPr>
          <w:sz w:val="24"/>
          <w:szCs w:val="24"/>
        </w:rPr>
        <w:t xml:space="preserve">на высшую квалификационную категорию - </w:t>
      </w:r>
      <w:r w:rsidRPr="00742D00">
        <w:rPr>
          <w:rStyle w:val="a4"/>
        </w:rPr>
        <w:t xml:space="preserve">80 </w:t>
      </w:r>
      <w:r w:rsidRPr="00742D00">
        <w:rPr>
          <w:sz w:val="24"/>
          <w:szCs w:val="24"/>
        </w:rPr>
        <w:t>баллов.</w:t>
      </w:r>
    </w:p>
    <w:p w:rsidR="00742D00" w:rsidRPr="00742D00" w:rsidRDefault="00742D00" w:rsidP="00742D00">
      <w:pPr>
        <w:pStyle w:val="1"/>
        <w:numPr>
          <w:ilvl w:val="1"/>
          <w:numId w:val="5"/>
        </w:numPr>
        <w:shd w:val="clear" w:color="auto" w:fill="auto"/>
        <w:tabs>
          <w:tab w:val="left" w:pos="960"/>
        </w:tabs>
        <w:spacing w:before="0" w:after="0" w:line="290" w:lineRule="exact"/>
        <w:ind w:left="20" w:right="20" w:firstLine="380"/>
        <w:jc w:val="both"/>
        <w:rPr>
          <w:sz w:val="24"/>
          <w:szCs w:val="24"/>
        </w:rPr>
      </w:pPr>
      <w:r w:rsidRPr="00742D00">
        <w:rPr>
          <w:sz w:val="24"/>
          <w:szCs w:val="24"/>
        </w:rPr>
        <w:t>Экспертная комиссия по соответствующему муниципальному образованию, рас</w:t>
      </w:r>
      <w:r w:rsidRPr="00742D00">
        <w:rPr>
          <w:sz w:val="24"/>
          <w:szCs w:val="24"/>
        </w:rPr>
        <w:softHyphen/>
        <w:t>смотрев экспертные заключения, готовит предложения по установленной форме Мини</w:t>
      </w:r>
      <w:r w:rsidRPr="00742D00">
        <w:rPr>
          <w:sz w:val="24"/>
          <w:szCs w:val="24"/>
        </w:rPr>
        <w:softHyphen/>
        <w:t>стерства о соответствии или несоответствии аттестуемых работников требованиям заяв</w:t>
      </w:r>
      <w:r w:rsidRPr="00742D00">
        <w:rPr>
          <w:sz w:val="24"/>
          <w:szCs w:val="24"/>
        </w:rPr>
        <w:softHyphen/>
        <w:t>ленной квалификационной категории и представляет их Министерство в течение 10 дней после завершения экспертизы (приложение № 3).</w:t>
      </w:r>
    </w:p>
    <w:p w:rsidR="00742D00" w:rsidRPr="00742D00" w:rsidRDefault="00742D00" w:rsidP="00742D00">
      <w:pPr>
        <w:pStyle w:val="1"/>
        <w:numPr>
          <w:ilvl w:val="1"/>
          <w:numId w:val="5"/>
        </w:numPr>
        <w:shd w:val="clear" w:color="auto" w:fill="auto"/>
        <w:tabs>
          <w:tab w:val="left" w:pos="834"/>
        </w:tabs>
        <w:spacing w:before="0" w:after="0" w:line="290" w:lineRule="exact"/>
        <w:ind w:left="20" w:right="20" w:firstLine="380"/>
        <w:jc w:val="both"/>
        <w:rPr>
          <w:sz w:val="24"/>
          <w:szCs w:val="24"/>
        </w:rPr>
      </w:pPr>
      <w:r w:rsidRPr="00742D00">
        <w:rPr>
          <w:sz w:val="24"/>
          <w:szCs w:val="24"/>
        </w:rPr>
        <w:t>Аттестационная комиссия Министерства принимает решения о соответствии или несоответствии каждого аттестуемого работника заявлений квалификационной категории с учетом экспертных заключений и предложений экспертной комиссии.</w:t>
      </w:r>
    </w:p>
    <w:p w:rsidR="00742D00" w:rsidRPr="00742D00" w:rsidRDefault="00742D00" w:rsidP="00742D00">
      <w:pPr>
        <w:pStyle w:val="1"/>
        <w:shd w:val="clear" w:color="auto" w:fill="auto"/>
        <w:spacing w:before="0" w:after="0" w:line="290" w:lineRule="exact"/>
        <w:ind w:left="20" w:firstLine="380"/>
        <w:jc w:val="both"/>
        <w:rPr>
          <w:sz w:val="24"/>
          <w:szCs w:val="24"/>
        </w:rPr>
      </w:pPr>
      <w:r w:rsidRPr="00742D00">
        <w:rPr>
          <w:sz w:val="24"/>
          <w:szCs w:val="24"/>
        </w:rPr>
        <w:t>Решение комиссии утверждается распорядительным актом Министерства (приказом).</w:t>
      </w:r>
    </w:p>
    <w:p w:rsidR="00742D00" w:rsidRPr="00742D00" w:rsidRDefault="00742D00" w:rsidP="00742D00">
      <w:pPr>
        <w:pStyle w:val="1"/>
        <w:shd w:val="clear" w:color="auto" w:fill="auto"/>
        <w:spacing w:before="0" w:after="244" w:line="290" w:lineRule="exact"/>
        <w:ind w:left="20" w:right="20" w:firstLine="380"/>
        <w:jc w:val="both"/>
        <w:rPr>
          <w:sz w:val="24"/>
          <w:szCs w:val="24"/>
        </w:rPr>
      </w:pPr>
      <w:r w:rsidRPr="00742D00">
        <w:rPr>
          <w:sz w:val="24"/>
          <w:szCs w:val="24"/>
        </w:rPr>
        <w:t>Выдача работодателям работников распорядительных актов (приказов) Министерства осуществляется через секретарей экспертных комиссий в месячный срок со дня приня</w:t>
      </w:r>
      <w:r w:rsidRPr="00742D00">
        <w:rPr>
          <w:sz w:val="24"/>
          <w:szCs w:val="24"/>
        </w:rPr>
        <w:softHyphen/>
        <w:t>тия положительного решения аттестационной комиссией.</w:t>
      </w:r>
    </w:p>
    <w:p w:rsidR="00742D00" w:rsidRPr="00742D00" w:rsidRDefault="00742D00" w:rsidP="00742D00">
      <w:pPr>
        <w:pStyle w:val="1"/>
        <w:numPr>
          <w:ilvl w:val="1"/>
          <w:numId w:val="5"/>
        </w:numPr>
        <w:shd w:val="clear" w:color="auto" w:fill="auto"/>
        <w:tabs>
          <w:tab w:val="left" w:pos="848"/>
        </w:tabs>
        <w:spacing w:before="0" w:after="0" w:line="285" w:lineRule="exact"/>
        <w:ind w:left="20" w:right="20" w:firstLine="380"/>
        <w:jc w:val="both"/>
        <w:rPr>
          <w:sz w:val="24"/>
          <w:szCs w:val="24"/>
        </w:rPr>
      </w:pPr>
      <w:r w:rsidRPr="00742D00">
        <w:rPr>
          <w:sz w:val="24"/>
          <w:szCs w:val="24"/>
        </w:rPr>
        <w:t>Обязательным этапом для подачи заявления на аттестацию для установления со</w:t>
      </w:r>
      <w:r w:rsidRPr="00742D00">
        <w:rPr>
          <w:sz w:val="24"/>
          <w:szCs w:val="24"/>
        </w:rPr>
        <w:softHyphen/>
        <w:t>ответствия уровня квалификации требованиям квалификационной категории (первой или высшей) является профессиональное тестирование.</w:t>
      </w:r>
    </w:p>
    <w:p w:rsidR="00742D00" w:rsidRPr="00742D00" w:rsidRDefault="00742D00" w:rsidP="00742D00">
      <w:pPr>
        <w:pStyle w:val="1"/>
        <w:shd w:val="clear" w:color="auto" w:fill="auto"/>
        <w:spacing w:before="0" w:after="0" w:line="290" w:lineRule="exact"/>
        <w:ind w:left="40" w:right="20" w:firstLine="380"/>
        <w:jc w:val="both"/>
        <w:rPr>
          <w:sz w:val="24"/>
          <w:szCs w:val="24"/>
        </w:rPr>
      </w:pPr>
      <w:r w:rsidRPr="00742D00">
        <w:rPr>
          <w:sz w:val="24"/>
          <w:szCs w:val="24"/>
        </w:rPr>
        <w:t>Работник, планирующий аттестацию, проходит профессиональное тестирование в срок с февраля по апрель 2014 года перед подачей заявления в аттестационную комис</w:t>
      </w:r>
      <w:r w:rsidRPr="00742D00">
        <w:rPr>
          <w:sz w:val="24"/>
          <w:szCs w:val="24"/>
        </w:rPr>
        <w:softHyphen/>
        <w:t>сию.</w:t>
      </w:r>
    </w:p>
    <w:p w:rsidR="00742D00" w:rsidRPr="00742D00" w:rsidRDefault="00742D00" w:rsidP="00742D00">
      <w:pPr>
        <w:pStyle w:val="30"/>
        <w:shd w:val="clear" w:color="auto" w:fill="auto"/>
        <w:spacing w:line="290" w:lineRule="exact"/>
        <w:ind w:left="40" w:firstLine="380"/>
        <w:jc w:val="both"/>
        <w:rPr>
          <w:sz w:val="24"/>
          <w:szCs w:val="24"/>
        </w:rPr>
      </w:pPr>
      <w:r w:rsidRPr="00742D00">
        <w:rPr>
          <w:sz w:val="24"/>
          <w:szCs w:val="24"/>
        </w:rPr>
        <w:t>Примечание:</w:t>
      </w:r>
    </w:p>
    <w:p w:rsidR="00742D00" w:rsidRPr="00742D00" w:rsidRDefault="00742D00" w:rsidP="00742D00">
      <w:pPr>
        <w:pStyle w:val="60"/>
        <w:shd w:val="clear" w:color="auto" w:fill="auto"/>
        <w:spacing w:after="229" w:line="276" w:lineRule="exact"/>
        <w:ind w:left="40" w:right="20" w:firstLine="380"/>
        <w:jc w:val="both"/>
        <w:rPr>
          <w:sz w:val="24"/>
          <w:szCs w:val="24"/>
        </w:rPr>
      </w:pPr>
      <w:r w:rsidRPr="00742D00">
        <w:rPr>
          <w:sz w:val="24"/>
          <w:szCs w:val="24"/>
        </w:rPr>
        <w:t>Режим работы учреждений, на базе которых проводится профессиональное тестирование, указаны в приложении № 1 к настоящему приказу.</w:t>
      </w:r>
    </w:p>
    <w:p w:rsidR="00742D00" w:rsidRPr="00742D00" w:rsidRDefault="00742D00" w:rsidP="00742D00">
      <w:pPr>
        <w:pStyle w:val="1"/>
        <w:numPr>
          <w:ilvl w:val="1"/>
          <w:numId w:val="5"/>
        </w:numPr>
        <w:shd w:val="clear" w:color="auto" w:fill="auto"/>
        <w:tabs>
          <w:tab w:val="left" w:pos="592"/>
        </w:tabs>
        <w:spacing w:before="0" w:after="0" w:line="290" w:lineRule="exact"/>
        <w:ind w:left="40"/>
        <w:jc w:val="both"/>
        <w:rPr>
          <w:sz w:val="24"/>
          <w:szCs w:val="24"/>
        </w:rPr>
      </w:pPr>
      <w:r w:rsidRPr="00742D00">
        <w:rPr>
          <w:sz w:val="24"/>
          <w:szCs w:val="24"/>
        </w:rPr>
        <w:t>Профессиональное тестирование проводится</w:t>
      </w:r>
    </w:p>
    <w:p w:rsidR="00742D00" w:rsidRPr="00742D00" w:rsidRDefault="00742D00" w:rsidP="00742D00">
      <w:pPr>
        <w:pStyle w:val="1"/>
        <w:numPr>
          <w:ilvl w:val="0"/>
          <w:numId w:val="4"/>
        </w:numPr>
        <w:shd w:val="clear" w:color="auto" w:fill="auto"/>
        <w:tabs>
          <w:tab w:val="left" w:pos="564"/>
        </w:tabs>
        <w:spacing w:before="0" w:after="0" w:line="290" w:lineRule="exact"/>
        <w:ind w:left="40" w:right="20" w:firstLine="380"/>
        <w:jc w:val="both"/>
        <w:rPr>
          <w:sz w:val="24"/>
          <w:szCs w:val="24"/>
        </w:rPr>
      </w:pPr>
      <w:proofErr w:type="gramStart"/>
      <w:r w:rsidRPr="00742D00">
        <w:rPr>
          <w:sz w:val="24"/>
          <w:szCs w:val="24"/>
        </w:rPr>
        <w:t>в формате ЕГЭ - для учителей (преподавателей) русского языка и литературы, мате</w:t>
      </w:r>
      <w:r w:rsidRPr="00742D00">
        <w:rPr>
          <w:sz w:val="24"/>
          <w:szCs w:val="24"/>
        </w:rPr>
        <w:softHyphen/>
        <w:t>матики, физики, химии, биологии, географии, информатики, истории и обществознания, английского, немецкого, французского языков;</w:t>
      </w:r>
      <w:proofErr w:type="gramEnd"/>
    </w:p>
    <w:p w:rsidR="00742D00" w:rsidRPr="00742D00" w:rsidRDefault="00742D00" w:rsidP="00742D00">
      <w:pPr>
        <w:pStyle w:val="1"/>
        <w:numPr>
          <w:ilvl w:val="0"/>
          <w:numId w:val="4"/>
        </w:numPr>
        <w:shd w:val="clear" w:color="auto" w:fill="auto"/>
        <w:tabs>
          <w:tab w:val="left" w:pos="560"/>
        </w:tabs>
        <w:spacing w:before="0" w:after="0" w:line="290" w:lineRule="exact"/>
        <w:ind w:left="40" w:firstLine="380"/>
        <w:jc w:val="both"/>
        <w:rPr>
          <w:sz w:val="24"/>
          <w:szCs w:val="24"/>
        </w:rPr>
      </w:pPr>
      <w:r w:rsidRPr="00742D00">
        <w:rPr>
          <w:sz w:val="24"/>
          <w:szCs w:val="24"/>
        </w:rPr>
        <w:t>в формате ЕРЭ - для учителей (преподавателей) татарского языка и литературы;</w:t>
      </w:r>
    </w:p>
    <w:p w:rsidR="00742D00" w:rsidRPr="00742D00" w:rsidRDefault="00742D00" w:rsidP="00742D00">
      <w:pPr>
        <w:pStyle w:val="1"/>
        <w:numPr>
          <w:ilvl w:val="0"/>
          <w:numId w:val="4"/>
        </w:numPr>
        <w:shd w:val="clear" w:color="auto" w:fill="auto"/>
        <w:tabs>
          <w:tab w:val="left" w:pos="568"/>
        </w:tabs>
        <w:spacing w:before="0" w:after="0" w:line="290" w:lineRule="exact"/>
        <w:ind w:left="40" w:right="20" w:firstLine="380"/>
        <w:jc w:val="both"/>
        <w:rPr>
          <w:sz w:val="24"/>
          <w:szCs w:val="24"/>
        </w:rPr>
      </w:pPr>
      <w:proofErr w:type="gramStart"/>
      <w:r w:rsidRPr="00742D00">
        <w:rPr>
          <w:sz w:val="24"/>
          <w:szCs w:val="24"/>
        </w:rPr>
        <w:t xml:space="preserve">компьютерное тестирование - для учителей начальных классов, музыки, технологии, физкультуры, преподавателей-организаторов ОБЖ, учителей чувашского, удмуртского, </w:t>
      </w:r>
      <w:r w:rsidRPr="00742D00">
        <w:rPr>
          <w:sz w:val="24"/>
          <w:szCs w:val="24"/>
        </w:rPr>
        <w:lastRenderedPageBreak/>
        <w:t>марийского, мордовского языков и литературы, турецкого, арабского языков, иврита, воспитателей (старших воспитателей), педагогов-психологов, учителей-дефектологов, учителей-логопедов, социальных педагогов, педагогов-организаторов, педагогических работников организаций дошкольного образования, дополнительного образования детей, организаций среднего профессионального образования;</w:t>
      </w:r>
      <w:proofErr w:type="gramEnd"/>
    </w:p>
    <w:p w:rsidR="00742D00" w:rsidRPr="00742D00" w:rsidRDefault="00742D00" w:rsidP="00742D00">
      <w:pPr>
        <w:pStyle w:val="1"/>
        <w:numPr>
          <w:ilvl w:val="0"/>
          <w:numId w:val="4"/>
        </w:numPr>
        <w:shd w:val="clear" w:color="auto" w:fill="auto"/>
        <w:tabs>
          <w:tab w:val="left" w:pos="559"/>
        </w:tabs>
        <w:spacing w:before="0" w:after="259" w:line="290" w:lineRule="exact"/>
        <w:ind w:left="40" w:right="20" w:firstLine="380"/>
        <w:jc w:val="both"/>
        <w:rPr>
          <w:sz w:val="24"/>
          <w:szCs w:val="24"/>
        </w:rPr>
      </w:pPr>
      <w:r w:rsidRPr="00742D00">
        <w:rPr>
          <w:sz w:val="24"/>
          <w:szCs w:val="24"/>
        </w:rPr>
        <w:t xml:space="preserve">компьютерное тестирование в режиме </w:t>
      </w:r>
      <w:proofErr w:type="gramStart"/>
      <w:r w:rsidRPr="00742D00">
        <w:rPr>
          <w:sz w:val="24"/>
          <w:szCs w:val="24"/>
        </w:rPr>
        <w:t>Интернет-технологий</w:t>
      </w:r>
      <w:proofErr w:type="gramEnd"/>
      <w:r w:rsidRPr="00742D00">
        <w:rPr>
          <w:sz w:val="24"/>
          <w:szCs w:val="24"/>
        </w:rPr>
        <w:t xml:space="preserve"> в информационной си</w:t>
      </w:r>
      <w:r w:rsidRPr="00742D00">
        <w:rPr>
          <w:sz w:val="24"/>
          <w:szCs w:val="24"/>
        </w:rPr>
        <w:softHyphen/>
        <w:t>стеме «Электронное образование Республики Татарстан» проходят педагогические и ру</w:t>
      </w:r>
      <w:r w:rsidRPr="00742D00">
        <w:rPr>
          <w:sz w:val="24"/>
          <w:szCs w:val="24"/>
        </w:rPr>
        <w:softHyphen/>
        <w:t xml:space="preserve">ководящие работники образовательных организаций, которые являются пользователями Системы (имеют логин и пароль для входа на портал </w:t>
      </w:r>
      <w:proofErr w:type="spellStart"/>
      <w:r w:rsidRPr="00742D00">
        <w:rPr>
          <w:sz w:val="24"/>
          <w:szCs w:val="24"/>
          <w:lang w:val="en-US"/>
        </w:rPr>
        <w:t>edu</w:t>
      </w:r>
      <w:proofErr w:type="spellEnd"/>
      <w:r w:rsidRPr="00742D00">
        <w:rPr>
          <w:sz w:val="24"/>
          <w:szCs w:val="24"/>
        </w:rPr>
        <w:t>.</w:t>
      </w:r>
      <w:proofErr w:type="spellStart"/>
      <w:r w:rsidRPr="00742D00">
        <w:rPr>
          <w:sz w:val="24"/>
          <w:szCs w:val="24"/>
          <w:lang w:val="en-US"/>
        </w:rPr>
        <w:t>tatar</w:t>
      </w:r>
      <w:proofErr w:type="spellEnd"/>
      <w:r w:rsidRPr="00742D00">
        <w:rPr>
          <w:sz w:val="24"/>
          <w:szCs w:val="24"/>
        </w:rPr>
        <w:t>.</w:t>
      </w:r>
      <w:proofErr w:type="spellStart"/>
      <w:r w:rsidRPr="00742D00">
        <w:rPr>
          <w:sz w:val="24"/>
          <w:szCs w:val="24"/>
          <w:lang w:val="en-US"/>
        </w:rPr>
        <w:t>ru</w:t>
      </w:r>
      <w:proofErr w:type="spellEnd"/>
      <w:r w:rsidRPr="00742D00">
        <w:rPr>
          <w:sz w:val="24"/>
          <w:szCs w:val="24"/>
        </w:rPr>
        <w:t>).</w:t>
      </w:r>
    </w:p>
    <w:p w:rsidR="00742D00" w:rsidRPr="00742D00" w:rsidRDefault="00742D00" w:rsidP="00742D00">
      <w:pPr>
        <w:pStyle w:val="30"/>
        <w:shd w:val="clear" w:color="auto" w:fill="auto"/>
        <w:spacing w:line="266" w:lineRule="exact"/>
        <w:ind w:left="40" w:firstLine="0"/>
        <w:jc w:val="both"/>
        <w:rPr>
          <w:sz w:val="24"/>
          <w:szCs w:val="24"/>
        </w:rPr>
      </w:pPr>
      <w:r w:rsidRPr="00742D00">
        <w:rPr>
          <w:sz w:val="24"/>
          <w:szCs w:val="24"/>
        </w:rPr>
        <w:t>Примечание:</w:t>
      </w:r>
    </w:p>
    <w:p w:rsidR="00742D00" w:rsidRPr="00742D00" w:rsidRDefault="00742D00" w:rsidP="00742D00">
      <w:pPr>
        <w:pStyle w:val="80"/>
        <w:numPr>
          <w:ilvl w:val="0"/>
          <w:numId w:val="7"/>
        </w:numPr>
        <w:shd w:val="clear" w:color="auto" w:fill="auto"/>
        <w:tabs>
          <w:tab w:val="left" w:pos="821"/>
        </w:tabs>
        <w:spacing w:line="266" w:lineRule="exact"/>
        <w:ind w:left="40" w:right="20" w:firstLine="380"/>
        <w:rPr>
          <w:sz w:val="24"/>
          <w:szCs w:val="24"/>
        </w:rPr>
      </w:pPr>
      <w:r w:rsidRPr="00742D00">
        <w:rPr>
          <w:rStyle w:val="10"/>
          <w:sz w:val="24"/>
          <w:szCs w:val="24"/>
        </w:rPr>
        <w:t>Компьютерные тесты опубликованы на сайте Министерства в разделе «</w:t>
      </w:r>
      <w:proofErr w:type="gramStart"/>
      <w:r w:rsidRPr="00742D00">
        <w:rPr>
          <w:rStyle w:val="10"/>
          <w:sz w:val="24"/>
          <w:szCs w:val="24"/>
        </w:rPr>
        <w:t>Педагогическая</w:t>
      </w:r>
      <w:proofErr w:type="gramEnd"/>
      <w:r w:rsidRPr="00742D00">
        <w:rPr>
          <w:rStyle w:val="10"/>
          <w:sz w:val="24"/>
          <w:szCs w:val="24"/>
        </w:rPr>
        <w:t xml:space="preserve"> </w:t>
      </w:r>
      <w:proofErr w:type="spellStart"/>
      <w:r w:rsidRPr="00742D00">
        <w:rPr>
          <w:sz w:val="24"/>
          <w:szCs w:val="24"/>
        </w:rPr>
        <w:t>аттесташя</w:t>
      </w:r>
      <w:proofErr w:type="spellEnd"/>
      <w:r w:rsidRPr="00742D00">
        <w:rPr>
          <w:sz w:val="24"/>
          <w:szCs w:val="24"/>
        </w:rPr>
        <w:t>/«Вопросы по компьютерному тестированию аттестуемых руководящих и педагоги</w:t>
      </w:r>
      <w:r w:rsidRPr="00742D00">
        <w:rPr>
          <w:sz w:val="24"/>
          <w:szCs w:val="24"/>
        </w:rPr>
        <w:softHyphen/>
        <w:t>ческих работников системы образования Республики Татарстан</w:t>
      </w:r>
      <w:r w:rsidRPr="00742D00">
        <w:rPr>
          <w:rStyle w:val="81"/>
        </w:rPr>
        <w:t>»</w:t>
      </w:r>
    </w:p>
    <w:p w:rsidR="00742D00" w:rsidRPr="00742D00" w:rsidRDefault="00742D00" w:rsidP="00742D00">
      <w:pPr>
        <w:pStyle w:val="60"/>
        <w:numPr>
          <w:ilvl w:val="0"/>
          <w:numId w:val="7"/>
        </w:numPr>
        <w:shd w:val="clear" w:color="auto" w:fill="auto"/>
        <w:tabs>
          <w:tab w:val="left" w:pos="746"/>
        </w:tabs>
        <w:spacing w:after="221"/>
        <w:ind w:left="40" w:right="20" w:firstLine="380"/>
        <w:jc w:val="both"/>
        <w:rPr>
          <w:sz w:val="24"/>
          <w:szCs w:val="24"/>
        </w:rPr>
      </w:pPr>
      <w:r w:rsidRPr="00742D00">
        <w:rPr>
          <w:sz w:val="24"/>
          <w:szCs w:val="24"/>
        </w:rPr>
        <w:t>В информационной системе «Электронное образование в Республики Татарстан» педаго</w:t>
      </w:r>
      <w:r w:rsidRPr="00742D00">
        <w:rPr>
          <w:sz w:val="24"/>
          <w:szCs w:val="24"/>
        </w:rPr>
        <w:softHyphen/>
        <w:t>гические работники проходят тестирование через каждые 14 дней, не более 2 раз в месяц. Справ</w:t>
      </w:r>
      <w:r w:rsidRPr="00742D00">
        <w:rPr>
          <w:sz w:val="24"/>
          <w:szCs w:val="24"/>
        </w:rPr>
        <w:softHyphen/>
        <w:t xml:space="preserve">ку по результатам прохождения тестирования можно получить у методиста </w:t>
      </w:r>
      <w:proofErr w:type="spellStart"/>
      <w:r w:rsidRPr="00742D00">
        <w:rPr>
          <w:sz w:val="24"/>
          <w:szCs w:val="24"/>
        </w:rPr>
        <w:t>Э.Г.Вагизовой</w:t>
      </w:r>
      <w:proofErr w:type="spellEnd"/>
      <w:r w:rsidRPr="00742D00">
        <w:rPr>
          <w:sz w:val="24"/>
          <w:szCs w:val="24"/>
        </w:rPr>
        <w:t>. Руководство по тестированию размещено на сай</w:t>
      </w:r>
      <w:r w:rsidRPr="00742D00">
        <w:rPr>
          <w:sz w:val="24"/>
          <w:szCs w:val="24"/>
        </w:rPr>
        <w:softHyphen/>
        <w:t>те Министерства.</w:t>
      </w:r>
    </w:p>
    <w:p w:rsidR="00742D00" w:rsidRPr="00742D00" w:rsidRDefault="00742D00" w:rsidP="00742D00">
      <w:pPr>
        <w:pStyle w:val="1"/>
        <w:numPr>
          <w:ilvl w:val="1"/>
          <w:numId w:val="5"/>
        </w:numPr>
        <w:shd w:val="clear" w:color="auto" w:fill="auto"/>
        <w:tabs>
          <w:tab w:val="left" w:pos="671"/>
        </w:tabs>
        <w:spacing w:before="0" w:after="0" w:line="290" w:lineRule="exact"/>
        <w:ind w:left="40" w:right="20"/>
        <w:jc w:val="both"/>
        <w:rPr>
          <w:sz w:val="24"/>
          <w:szCs w:val="24"/>
        </w:rPr>
      </w:pPr>
      <w:r w:rsidRPr="00742D00">
        <w:rPr>
          <w:sz w:val="24"/>
          <w:szCs w:val="24"/>
        </w:rPr>
        <w:t>Минимальное количество баллов, необходимое для получения положительного за</w:t>
      </w:r>
      <w:r w:rsidRPr="00742D00">
        <w:rPr>
          <w:sz w:val="24"/>
          <w:szCs w:val="24"/>
        </w:rPr>
        <w:softHyphen/>
        <w:t>чета по итогам профессионального тестирования, составляет:</w:t>
      </w:r>
    </w:p>
    <w:p w:rsidR="00742D00" w:rsidRPr="00742D00" w:rsidRDefault="00742D00" w:rsidP="00742D00">
      <w:pPr>
        <w:pStyle w:val="1"/>
        <w:numPr>
          <w:ilvl w:val="0"/>
          <w:numId w:val="4"/>
        </w:numPr>
        <w:shd w:val="clear" w:color="auto" w:fill="auto"/>
        <w:tabs>
          <w:tab w:val="left" w:pos="560"/>
        </w:tabs>
        <w:spacing w:before="0" w:after="0" w:line="290" w:lineRule="exact"/>
        <w:ind w:left="40" w:firstLine="380"/>
        <w:jc w:val="both"/>
        <w:rPr>
          <w:sz w:val="24"/>
          <w:szCs w:val="24"/>
        </w:rPr>
      </w:pPr>
      <w:r w:rsidRPr="00742D00">
        <w:rPr>
          <w:sz w:val="24"/>
          <w:szCs w:val="24"/>
        </w:rPr>
        <w:t>на высшую квалификационную категорию - 80 баллов;</w:t>
      </w:r>
    </w:p>
    <w:p w:rsidR="00742D00" w:rsidRPr="00742D00" w:rsidRDefault="00742D00" w:rsidP="00742D00">
      <w:pPr>
        <w:pStyle w:val="1"/>
        <w:numPr>
          <w:ilvl w:val="0"/>
          <w:numId w:val="4"/>
        </w:numPr>
        <w:shd w:val="clear" w:color="auto" w:fill="auto"/>
        <w:tabs>
          <w:tab w:val="left" w:pos="626"/>
        </w:tabs>
        <w:spacing w:before="0" w:after="0" w:line="290" w:lineRule="exact"/>
        <w:ind w:left="40" w:firstLine="380"/>
        <w:jc w:val="both"/>
        <w:rPr>
          <w:sz w:val="24"/>
          <w:szCs w:val="24"/>
        </w:rPr>
      </w:pPr>
      <w:r w:rsidRPr="00742D00">
        <w:rPr>
          <w:sz w:val="24"/>
          <w:szCs w:val="24"/>
        </w:rPr>
        <w:t>на первую квалификационную категорию - 70 баллов.</w:t>
      </w:r>
    </w:p>
    <w:p w:rsidR="00742D00" w:rsidRPr="00742D00" w:rsidRDefault="00742D00" w:rsidP="00742D00">
      <w:pPr>
        <w:pStyle w:val="1"/>
        <w:numPr>
          <w:ilvl w:val="1"/>
          <w:numId w:val="5"/>
        </w:numPr>
        <w:shd w:val="clear" w:color="auto" w:fill="auto"/>
        <w:tabs>
          <w:tab w:val="left" w:pos="765"/>
        </w:tabs>
        <w:spacing w:before="0" w:after="0" w:line="290" w:lineRule="exact"/>
        <w:ind w:left="40" w:right="20"/>
        <w:jc w:val="both"/>
        <w:rPr>
          <w:sz w:val="24"/>
          <w:szCs w:val="24"/>
        </w:rPr>
      </w:pPr>
      <w:r w:rsidRPr="00742D00">
        <w:rPr>
          <w:sz w:val="24"/>
          <w:szCs w:val="24"/>
        </w:rPr>
        <w:t>В случае</w:t>
      </w:r>
      <w:proofErr w:type="gramStart"/>
      <w:r w:rsidRPr="00742D00">
        <w:rPr>
          <w:sz w:val="24"/>
          <w:szCs w:val="24"/>
        </w:rPr>
        <w:t>,</w:t>
      </w:r>
      <w:proofErr w:type="gramEnd"/>
      <w:r w:rsidRPr="00742D00">
        <w:rPr>
          <w:sz w:val="24"/>
          <w:szCs w:val="24"/>
        </w:rPr>
        <w:t xml:space="preserve"> если разница </w:t>
      </w:r>
      <w:r w:rsidRPr="00742D00">
        <w:rPr>
          <w:rStyle w:val="10pt"/>
          <w:sz w:val="24"/>
          <w:szCs w:val="24"/>
        </w:rPr>
        <w:t xml:space="preserve">между </w:t>
      </w:r>
      <w:r w:rsidRPr="00742D00">
        <w:rPr>
          <w:sz w:val="24"/>
          <w:szCs w:val="24"/>
        </w:rPr>
        <w:t>зачетным минимумом, установленным по соответ</w:t>
      </w:r>
      <w:r w:rsidRPr="00742D00">
        <w:rPr>
          <w:sz w:val="24"/>
          <w:szCs w:val="24"/>
        </w:rPr>
        <w:softHyphen/>
        <w:t>ствующей квалификационной категории, и количеством баллов, полученных участником профессионального тестирования, составляет не более 2-х баллов, результаты засчиты</w:t>
      </w:r>
      <w:r w:rsidRPr="00742D00">
        <w:rPr>
          <w:sz w:val="24"/>
          <w:szCs w:val="24"/>
        </w:rPr>
        <w:softHyphen/>
        <w:t>ваются в пользу аттестуемого работника и учитываются аттестационной комиссией в ка</w:t>
      </w:r>
      <w:r w:rsidRPr="00742D00">
        <w:rPr>
          <w:sz w:val="24"/>
          <w:szCs w:val="24"/>
        </w:rPr>
        <w:softHyphen/>
        <w:t xml:space="preserve">честве положительного зачета. С учетом указанных льгот </w:t>
      </w:r>
      <w:proofErr w:type="gramStart"/>
      <w:r w:rsidRPr="00742D00">
        <w:rPr>
          <w:sz w:val="24"/>
          <w:szCs w:val="24"/>
        </w:rPr>
        <w:t>апелляции</w:t>
      </w:r>
      <w:proofErr w:type="gramEnd"/>
      <w:r w:rsidRPr="00742D00">
        <w:rPr>
          <w:sz w:val="24"/>
          <w:szCs w:val="24"/>
        </w:rPr>
        <w:t xml:space="preserve"> но процедуре и ре</w:t>
      </w:r>
      <w:r w:rsidRPr="00742D00">
        <w:rPr>
          <w:sz w:val="24"/>
          <w:szCs w:val="24"/>
        </w:rPr>
        <w:softHyphen/>
        <w:t>зультатам профессионального тестирования не принимаются.</w:t>
      </w:r>
    </w:p>
    <w:p w:rsidR="00742D00" w:rsidRPr="00742D00" w:rsidRDefault="00742D00" w:rsidP="00742D00">
      <w:pPr>
        <w:pStyle w:val="1"/>
        <w:shd w:val="clear" w:color="auto" w:fill="auto"/>
        <w:tabs>
          <w:tab w:val="left" w:pos="441"/>
        </w:tabs>
        <w:spacing w:before="0" w:after="0" w:line="295" w:lineRule="exact"/>
        <w:ind w:right="20" w:firstLine="0"/>
        <w:jc w:val="both"/>
        <w:rPr>
          <w:sz w:val="24"/>
          <w:szCs w:val="24"/>
        </w:rPr>
      </w:pPr>
      <w:r w:rsidRPr="00742D00">
        <w:rPr>
          <w:sz w:val="24"/>
          <w:szCs w:val="24"/>
        </w:rPr>
        <w:t xml:space="preserve">  При приеме заявлений работников образования в аттестационную комиссию Ми</w:t>
      </w:r>
      <w:r w:rsidRPr="00742D00">
        <w:rPr>
          <w:sz w:val="24"/>
          <w:szCs w:val="24"/>
        </w:rPr>
        <w:softHyphen/>
        <w:t>нистерства будут учитываться (при получении работником требуемого количества бал</w:t>
      </w:r>
      <w:r w:rsidRPr="00742D00">
        <w:rPr>
          <w:sz w:val="24"/>
          <w:szCs w:val="24"/>
        </w:rPr>
        <w:softHyphen/>
        <w:t>лов) документы (справки) по итогам аттестационного тестирования учителей (преподава</w:t>
      </w:r>
      <w:r w:rsidRPr="00742D00">
        <w:rPr>
          <w:sz w:val="24"/>
          <w:szCs w:val="24"/>
        </w:rPr>
        <w:softHyphen/>
        <w:t>телей) в формате ЕГЭ, ЕРЭ и/или тренинга-тестирования в формате ЕГЭ, ЕРЭ, выданные РЦМКО в 2010-2014 гг.;</w:t>
      </w:r>
    </w:p>
    <w:p w:rsidR="00742D00" w:rsidRPr="00742D00" w:rsidRDefault="00742D00" w:rsidP="00742D00">
      <w:pPr>
        <w:pStyle w:val="1"/>
        <w:numPr>
          <w:ilvl w:val="0"/>
          <w:numId w:val="4"/>
        </w:numPr>
        <w:shd w:val="clear" w:color="auto" w:fill="auto"/>
        <w:tabs>
          <w:tab w:val="left" w:pos="506"/>
        </w:tabs>
        <w:spacing w:before="0" w:line="295" w:lineRule="exact"/>
        <w:ind w:left="20" w:right="20" w:firstLine="280"/>
        <w:jc w:val="both"/>
        <w:rPr>
          <w:sz w:val="24"/>
          <w:szCs w:val="24"/>
        </w:rPr>
      </w:pPr>
      <w:r w:rsidRPr="00742D00">
        <w:rPr>
          <w:sz w:val="24"/>
          <w:szCs w:val="24"/>
        </w:rPr>
        <w:t>документы (справки) по итогам компьютерного тестирования, выданные педагоги</w:t>
      </w:r>
      <w:r w:rsidRPr="00742D00">
        <w:rPr>
          <w:sz w:val="24"/>
          <w:szCs w:val="24"/>
        </w:rPr>
        <w:softHyphen/>
        <w:t>ческим работникам в учреждениях, обеспечивающих данную процедуру аттестации на основании соответствующих приказов Министерства образования и науки Республики Татарстан в 2010-2014 гг.</w:t>
      </w:r>
    </w:p>
    <w:p w:rsidR="00742D00" w:rsidRPr="00742D00" w:rsidRDefault="00742D00" w:rsidP="00742D00">
      <w:pPr>
        <w:widowControl/>
        <w:rPr>
          <w:rFonts w:ascii="Times New Roman" w:eastAsia="Times New Roman" w:hAnsi="Times New Roman" w:cs="Times New Roman"/>
          <w:color w:val="auto"/>
        </w:rPr>
        <w:sectPr w:rsidR="00742D00" w:rsidRPr="00742D00">
          <w:type w:val="continuous"/>
          <w:pgSz w:w="11909" w:h="16838"/>
          <w:pgMar w:top="1108" w:right="1046" w:bottom="1552" w:left="1066" w:header="0" w:footer="3" w:gutter="0"/>
          <w:cols w:space="720"/>
        </w:sectPr>
      </w:pPr>
    </w:p>
    <w:p w:rsidR="00742D00" w:rsidRPr="00742D00" w:rsidRDefault="00742D00" w:rsidP="00742D00">
      <w:pPr>
        <w:pStyle w:val="30"/>
        <w:numPr>
          <w:ilvl w:val="0"/>
          <w:numId w:val="5"/>
        </w:numPr>
        <w:shd w:val="clear" w:color="auto" w:fill="auto"/>
        <w:tabs>
          <w:tab w:val="left" w:pos="629"/>
        </w:tabs>
        <w:spacing w:after="244" w:line="299" w:lineRule="exact"/>
        <w:ind w:left="1780" w:right="240" w:hanging="1460"/>
        <w:rPr>
          <w:sz w:val="24"/>
          <w:szCs w:val="24"/>
        </w:rPr>
      </w:pPr>
      <w:bookmarkStart w:id="0" w:name="_GoBack"/>
      <w:bookmarkEnd w:id="0"/>
      <w:r w:rsidRPr="00742D00">
        <w:rPr>
          <w:sz w:val="24"/>
          <w:szCs w:val="24"/>
        </w:rPr>
        <w:lastRenderedPageBreak/>
        <w:t>Разъяснения по порядку представления аттестационных материалов в Мини</w:t>
      </w:r>
      <w:r w:rsidRPr="00742D00">
        <w:rPr>
          <w:sz w:val="24"/>
          <w:szCs w:val="24"/>
        </w:rPr>
        <w:softHyphen/>
        <w:t>стерство образования и науки Республики Татарстан.</w:t>
      </w:r>
    </w:p>
    <w:p w:rsidR="00742D00" w:rsidRPr="00742D00" w:rsidRDefault="00742D00" w:rsidP="00742D00">
      <w:pPr>
        <w:pStyle w:val="1"/>
        <w:numPr>
          <w:ilvl w:val="1"/>
          <w:numId w:val="5"/>
        </w:numPr>
        <w:shd w:val="clear" w:color="auto" w:fill="auto"/>
        <w:tabs>
          <w:tab w:val="left" w:pos="969"/>
        </w:tabs>
        <w:spacing w:before="0" w:after="0" w:line="295" w:lineRule="exact"/>
        <w:ind w:left="20" w:right="20" w:firstLine="500"/>
        <w:jc w:val="both"/>
        <w:rPr>
          <w:sz w:val="24"/>
          <w:szCs w:val="24"/>
        </w:rPr>
      </w:pPr>
      <w:r w:rsidRPr="00742D00">
        <w:rPr>
          <w:sz w:val="24"/>
          <w:szCs w:val="24"/>
        </w:rPr>
        <w:t>В 2014 году в бумажном виде аттестационные материалы в Министерство обра</w:t>
      </w:r>
      <w:r w:rsidRPr="00742D00">
        <w:rPr>
          <w:sz w:val="24"/>
          <w:szCs w:val="24"/>
        </w:rPr>
        <w:softHyphen/>
        <w:t>зования и науки Республики Татарстан представляться не будут. Аттестационные проце</w:t>
      </w:r>
      <w:r w:rsidRPr="00742D00">
        <w:rPr>
          <w:sz w:val="24"/>
          <w:szCs w:val="24"/>
        </w:rPr>
        <w:softHyphen/>
        <w:t>дуры переводятся в электронный вид. Подача заявлений, документов будут проводиться в информационной системе «Электронное образование».</w:t>
      </w:r>
    </w:p>
    <w:p w:rsidR="00742D00" w:rsidRPr="00742D00" w:rsidRDefault="00742D00" w:rsidP="00742D00">
      <w:pPr>
        <w:pStyle w:val="1"/>
        <w:shd w:val="clear" w:color="auto" w:fill="auto"/>
        <w:spacing w:before="0" w:after="0" w:line="295" w:lineRule="exact"/>
        <w:ind w:left="20" w:right="20" w:firstLine="500"/>
        <w:jc w:val="both"/>
        <w:rPr>
          <w:sz w:val="24"/>
          <w:szCs w:val="24"/>
        </w:rPr>
      </w:pPr>
      <w:r w:rsidRPr="00742D00">
        <w:rPr>
          <w:sz w:val="24"/>
          <w:szCs w:val="24"/>
        </w:rPr>
        <w:t>На подготовительном этапе аттестации для установления соответствия уровня ква</w:t>
      </w:r>
      <w:r w:rsidRPr="00742D00">
        <w:rPr>
          <w:sz w:val="24"/>
          <w:szCs w:val="24"/>
        </w:rPr>
        <w:softHyphen/>
        <w:t xml:space="preserve">лификации педагогических работников требованиям </w:t>
      </w:r>
      <w:r w:rsidRPr="00742D00">
        <w:rPr>
          <w:rStyle w:val="10"/>
          <w:b/>
          <w:bCs/>
          <w:i w:val="0"/>
          <w:iCs w:val="0"/>
          <w:sz w:val="24"/>
          <w:szCs w:val="24"/>
        </w:rPr>
        <w:t xml:space="preserve">квалификационной категории (первой или высшей) </w:t>
      </w:r>
      <w:r w:rsidRPr="00742D00">
        <w:rPr>
          <w:sz w:val="24"/>
          <w:szCs w:val="24"/>
        </w:rPr>
        <w:t xml:space="preserve">экспертные комиссий, образовательные организаций </w:t>
      </w:r>
      <w:r w:rsidRPr="00742D00">
        <w:rPr>
          <w:rStyle w:val="10"/>
          <w:b/>
          <w:bCs/>
          <w:i w:val="0"/>
          <w:iCs w:val="0"/>
          <w:sz w:val="24"/>
          <w:szCs w:val="24"/>
        </w:rPr>
        <w:t>готовят:</w:t>
      </w:r>
    </w:p>
    <w:p w:rsidR="00742D00" w:rsidRPr="00742D00" w:rsidRDefault="00742D00" w:rsidP="00742D00">
      <w:pPr>
        <w:pStyle w:val="1"/>
        <w:numPr>
          <w:ilvl w:val="0"/>
          <w:numId w:val="4"/>
        </w:numPr>
        <w:shd w:val="clear" w:color="auto" w:fill="auto"/>
        <w:tabs>
          <w:tab w:val="left" w:pos="502"/>
        </w:tabs>
        <w:spacing w:before="0" w:after="0" w:line="295" w:lineRule="exact"/>
        <w:ind w:left="20" w:right="20" w:firstLine="280"/>
        <w:jc w:val="both"/>
        <w:rPr>
          <w:sz w:val="24"/>
          <w:szCs w:val="24"/>
        </w:rPr>
      </w:pPr>
      <w:proofErr w:type="gramStart"/>
      <w:r w:rsidRPr="00742D00">
        <w:rPr>
          <w:sz w:val="24"/>
          <w:szCs w:val="24"/>
        </w:rPr>
        <w:t>сводный список педагогических работников муниципального образования, образова</w:t>
      </w:r>
      <w:r w:rsidRPr="00742D00">
        <w:rPr>
          <w:sz w:val="24"/>
          <w:szCs w:val="24"/>
        </w:rPr>
        <w:softHyphen/>
        <w:t>тельной организации, желающих заявиться на аттестацию с целью установления квали</w:t>
      </w:r>
      <w:r w:rsidRPr="00742D00">
        <w:rPr>
          <w:sz w:val="24"/>
          <w:szCs w:val="24"/>
        </w:rPr>
        <w:softHyphen/>
        <w:t>фикационной категории (первой или высшей) в данный аттестационный период на бу</w:t>
      </w:r>
      <w:r w:rsidRPr="00742D00">
        <w:rPr>
          <w:sz w:val="24"/>
          <w:szCs w:val="24"/>
        </w:rPr>
        <w:softHyphen/>
        <w:t xml:space="preserve">мажном и электронном носителях в формате </w:t>
      </w:r>
      <w:r w:rsidRPr="00742D00">
        <w:rPr>
          <w:sz w:val="24"/>
          <w:szCs w:val="24"/>
          <w:lang w:val="en-US"/>
        </w:rPr>
        <w:t>Excel</w:t>
      </w:r>
      <w:r w:rsidRPr="00742D00">
        <w:rPr>
          <w:sz w:val="24"/>
          <w:szCs w:val="24"/>
        </w:rPr>
        <w:t>;</w:t>
      </w:r>
      <w:proofErr w:type="gramEnd"/>
    </w:p>
    <w:p w:rsidR="00742D00" w:rsidRPr="00742D00" w:rsidRDefault="00742D00" w:rsidP="00742D00">
      <w:pPr>
        <w:pStyle w:val="1"/>
        <w:numPr>
          <w:ilvl w:val="0"/>
          <w:numId w:val="4"/>
        </w:numPr>
        <w:shd w:val="clear" w:color="auto" w:fill="auto"/>
        <w:tabs>
          <w:tab w:val="left" w:pos="497"/>
        </w:tabs>
        <w:spacing w:before="0" w:after="0" w:line="295" w:lineRule="exact"/>
        <w:ind w:left="20" w:right="20" w:firstLine="280"/>
        <w:jc w:val="both"/>
        <w:rPr>
          <w:sz w:val="24"/>
          <w:szCs w:val="24"/>
        </w:rPr>
      </w:pPr>
      <w:r w:rsidRPr="00742D00">
        <w:rPr>
          <w:sz w:val="24"/>
          <w:szCs w:val="24"/>
        </w:rPr>
        <w:t>заявления педагогических работников об аттестации на первую или высшую квали</w:t>
      </w:r>
      <w:r w:rsidRPr="00742D00">
        <w:rPr>
          <w:sz w:val="24"/>
          <w:szCs w:val="24"/>
        </w:rPr>
        <w:softHyphen/>
        <w:t xml:space="preserve">фикационную категорию и </w:t>
      </w:r>
      <w:proofErr w:type="spellStart"/>
      <w:r w:rsidRPr="00742D00">
        <w:rPr>
          <w:sz w:val="24"/>
          <w:szCs w:val="24"/>
        </w:rPr>
        <w:t>прилагающиеся</w:t>
      </w:r>
      <w:proofErr w:type="spellEnd"/>
      <w:r w:rsidRPr="00742D00">
        <w:rPr>
          <w:sz w:val="24"/>
          <w:szCs w:val="24"/>
        </w:rPr>
        <w:t xml:space="preserve"> документы, указанные в пункте 4.1.3;</w:t>
      </w:r>
    </w:p>
    <w:p w:rsidR="00742D00" w:rsidRPr="00742D00" w:rsidRDefault="00742D00" w:rsidP="00742D00">
      <w:pPr>
        <w:pStyle w:val="1"/>
        <w:numPr>
          <w:ilvl w:val="0"/>
          <w:numId w:val="4"/>
        </w:numPr>
        <w:shd w:val="clear" w:color="auto" w:fill="auto"/>
        <w:tabs>
          <w:tab w:val="left" w:pos="455"/>
        </w:tabs>
        <w:spacing w:before="0" w:line="295" w:lineRule="exact"/>
        <w:ind w:left="20" w:right="20" w:firstLine="280"/>
        <w:jc w:val="both"/>
        <w:rPr>
          <w:sz w:val="24"/>
          <w:szCs w:val="24"/>
        </w:rPr>
      </w:pPr>
      <w:r w:rsidRPr="00742D00">
        <w:rPr>
          <w:sz w:val="24"/>
          <w:szCs w:val="24"/>
        </w:rPr>
        <w:t>предложения по составам независимых экспертных групп для изучения профессио</w:t>
      </w:r>
      <w:r w:rsidRPr="00742D00">
        <w:rPr>
          <w:sz w:val="24"/>
          <w:szCs w:val="24"/>
        </w:rPr>
        <w:softHyphen/>
        <w:t>нальных результатов аттестуемых работников (не более 2 экспертов в группе).</w:t>
      </w:r>
    </w:p>
    <w:p w:rsidR="00742D00" w:rsidRPr="00742D00" w:rsidRDefault="00742D00" w:rsidP="00742D00">
      <w:pPr>
        <w:pStyle w:val="1"/>
        <w:shd w:val="clear" w:color="auto" w:fill="auto"/>
        <w:spacing w:before="0" w:after="0" w:line="295" w:lineRule="exact"/>
        <w:ind w:left="20" w:right="20" w:firstLine="680"/>
        <w:jc w:val="left"/>
        <w:rPr>
          <w:sz w:val="24"/>
          <w:szCs w:val="24"/>
        </w:rPr>
      </w:pPr>
      <w:r w:rsidRPr="00742D00">
        <w:rPr>
          <w:sz w:val="24"/>
          <w:szCs w:val="24"/>
        </w:rPr>
        <w:t xml:space="preserve">К аттестационным документам </w:t>
      </w:r>
      <w:r w:rsidRPr="00742D00">
        <w:rPr>
          <w:b/>
          <w:sz w:val="24"/>
          <w:szCs w:val="24"/>
        </w:rPr>
        <w:t>претендентов на высшую категорию</w:t>
      </w:r>
      <w:r w:rsidRPr="00742D00">
        <w:rPr>
          <w:sz w:val="24"/>
          <w:szCs w:val="24"/>
        </w:rPr>
        <w:t>, аттестуемые в дополнение к заявлению аттестуемые должны прилагать:</w:t>
      </w:r>
    </w:p>
    <w:p w:rsidR="00742D00" w:rsidRPr="00742D00" w:rsidRDefault="00742D00" w:rsidP="00742D00">
      <w:pPr>
        <w:pStyle w:val="1"/>
        <w:numPr>
          <w:ilvl w:val="0"/>
          <w:numId w:val="4"/>
        </w:numPr>
        <w:shd w:val="clear" w:color="auto" w:fill="auto"/>
        <w:tabs>
          <w:tab w:val="left" w:pos="455"/>
        </w:tabs>
        <w:spacing w:before="0" w:after="0" w:line="290" w:lineRule="exact"/>
        <w:ind w:left="20" w:right="20" w:firstLine="280"/>
        <w:jc w:val="both"/>
        <w:rPr>
          <w:sz w:val="24"/>
          <w:szCs w:val="24"/>
        </w:rPr>
      </w:pPr>
      <w:r w:rsidRPr="00742D00">
        <w:rPr>
          <w:sz w:val="24"/>
          <w:szCs w:val="24"/>
        </w:rPr>
        <w:t>заверенную копию документа, подтверждающий инновационную деятельность пре</w:t>
      </w:r>
      <w:r w:rsidRPr="00742D00">
        <w:rPr>
          <w:sz w:val="24"/>
          <w:szCs w:val="24"/>
        </w:rPr>
        <w:softHyphen/>
        <w:t>тендента на высшую категорию (рецензия вуза на инновационную разработку любого характера, титульный лист публикации в республиканском или федеральном научн</w:t>
      </w:r>
      <w:proofErr w:type="gramStart"/>
      <w:r w:rsidRPr="00742D00">
        <w:rPr>
          <w:sz w:val="24"/>
          <w:szCs w:val="24"/>
        </w:rPr>
        <w:t>о-</w:t>
      </w:r>
      <w:proofErr w:type="gramEnd"/>
      <w:r w:rsidRPr="00742D00">
        <w:rPr>
          <w:sz w:val="24"/>
          <w:szCs w:val="24"/>
        </w:rPr>
        <w:t xml:space="preserve"> методическом издании, или документ, </w:t>
      </w:r>
      <w:r w:rsidRPr="00742D00">
        <w:rPr>
          <w:b/>
          <w:sz w:val="24"/>
          <w:szCs w:val="24"/>
        </w:rPr>
        <w:t>удостоверяющий участие аттестуемого работника в республиканском или федеральном методическом конкурсе, в конкурсе авторских про</w:t>
      </w:r>
      <w:r w:rsidRPr="00742D00">
        <w:rPr>
          <w:b/>
          <w:sz w:val="24"/>
          <w:szCs w:val="24"/>
        </w:rPr>
        <w:softHyphen/>
        <w:t>грамм и элективных курсов в течение последних 5 лет</w:t>
      </w:r>
      <w:r w:rsidRPr="00742D00">
        <w:rPr>
          <w:sz w:val="24"/>
          <w:szCs w:val="24"/>
        </w:rPr>
        <w:t>, документы об участии в прове</w:t>
      </w:r>
      <w:r w:rsidRPr="00742D00">
        <w:rPr>
          <w:sz w:val="24"/>
          <w:szCs w:val="24"/>
        </w:rPr>
        <w:softHyphen/>
        <w:t>дении экспериментальной работы);</w:t>
      </w:r>
    </w:p>
    <w:p w:rsidR="00742D00" w:rsidRPr="00742D00" w:rsidRDefault="00742D00" w:rsidP="00742D00">
      <w:pPr>
        <w:pStyle w:val="1"/>
        <w:numPr>
          <w:ilvl w:val="0"/>
          <w:numId w:val="4"/>
        </w:numPr>
        <w:shd w:val="clear" w:color="auto" w:fill="auto"/>
        <w:tabs>
          <w:tab w:val="left" w:pos="366"/>
        </w:tabs>
        <w:spacing w:before="0" w:after="0" w:line="290" w:lineRule="exact"/>
        <w:ind w:left="20" w:right="20" w:firstLine="120"/>
        <w:jc w:val="left"/>
        <w:rPr>
          <w:sz w:val="24"/>
          <w:szCs w:val="24"/>
        </w:rPr>
      </w:pPr>
      <w:r w:rsidRPr="00742D00">
        <w:rPr>
          <w:sz w:val="24"/>
          <w:szCs w:val="24"/>
        </w:rPr>
        <w:t xml:space="preserve">документ (или заверенная копия документа), </w:t>
      </w:r>
      <w:r w:rsidRPr="00742D00">
        <w:rPr>
          <w:b/>
          <w:sz w:val="24"/>
          <w:szCs w:val="24"/>
        </w:rPr>
        <w:t>подтверждающий участие обучающихся</w:t>
      </w:r>
      <w:r w:rsidRPr="00742D00">
        <w:rPr>
          <w:sz w:val="24"/>
          <w:szCs w:val="24"/>
        </w:rPr>
        <w:t xml:space="preserve"> </w:t>
      </w:r>
      <w:r w:rsidRPr="00742D00">
        <w:rPr>
          <w:b/>
          <w:sz w:val="24"/>
          <w:szCs w:val="24"/>
        </w:rPr>
        <w:t>(воспитанников) аттестуемого педагогического работника</w:t>
      </w:r>
      <w:r w:rsidRPr="00742D00">
        <w:rPr>
          <w:sz w:val="24"/>
          <w:szCs w:val="24"/>
        </w:rPr>
        <w:t xml:space="preserve"> в международных, всероссий</w:t>
      </w:r>
      <w:r w:rsidRPr="00742D00">
        <w:rPr>
          <w:sz w:val="24"/>
          <w:szCs w:val="24"/>
        </w:rPr>
        <w:softHyphen/>
        <w:t>ских олимпиадах, смотрах, конкурсах, соревнованиях, проходивших в течение последних пяти лет перед аттестацией (не более одного подтверждающего документа па 1-2 л.);</w:t>
      </w:r>
    </w:p>
    <w:p w:rsidR="00742D00" w:rsidRPr="00742D00" w:rsidRDefault="00742D00" w:rsidP="00742D00">
      <w:pPr>
        <w:pStyle w:val="1"/>
        <w:shd w:val="clear" w:color="auto" w:fill="auto"/>
        <w:spacing w:before="0" w:after="0" w:line="304" w:lineRule="exact"/>
        <w:ind w:left="140" w:right="20" w:firstLine="720"/>
        <w:jc w:val="both"/>
        <w:rPr>
          <w:sz w:val="24"/>
          <w:szCs w:val="24"/>
        </w:rPr>
      </w:pPr>
      <w:r w:rsidRPr="00742D00">
        <w:rPr>
          <w:sz w:val="24"/>
          <w:szCs w:val="24"/>
        </w:rPr>
        <w:t>При отсутств</w:t>
      </w:r>
      <w:proofErr w:type="gramStart"/>
      <w:r w:rsidRPr="00742D00">
        <w:rPr>
          <w:sz w:val="24"/>
          <w:szCs w:val="24"/>
        </w:rPr>
        <w:t>ии у а</w:t>
      </w:r>
      <w:proofErr w:type="gramEnd"/>
      <w:r w:rsidRPr="00742D00">
        <w:rPr>
          <w:sz w:val="24"/>
          <w:szCs w:val="24"/>
        </w:rPr>
        <w:t>ттестуемого педагогического работника курсовой подго</w:t>
      </w:r>
      <w:r w:rsidRPr="00742D00">
        <w:rPr>
          <w:sz w:val="24"/>
          <w:szCs w:val="24"/>
        </w:rPr>
        <w:softHyphen/>
        <w:t>товки (в течение последних трех лет перед аттестацией) или при наличии у него высшего или среднего профессионального (непедагогического) образования, либо высшего или среднего профессионального (педагогического) образования, не соот</w:t>
      </w:r>
      <w:r w:rsidRPr="00742D00">
        <w:rPr>
          <w:sz w:val="24"/>
          <w:szCs w:val="24"/>
        </w:rPr>
        <w:softHyphen/>
        <w:t>ветствующего преподаваемому предмету, в соответствующий раздел Предложений в обязательном порядке вносятся следующие рекомендации: «Пройти курсы повыше</w:t>
      </w:r>
      <w:r w:rsidRPr="00742D00">
        <w:rPr>
          <w:sz w:val="24"/>
          <w:szCs w:val="24"/>
        </w:rPr>
        <w:softHyphen/>
        <w:t>ния квалификации (указать тематику курсов и год)» либо «Пройти профессиональ</w:t>
      </w:r>
      <w:r w:rsidRPr="00742D00">
        <w:rPr>
          <w:sz w:val="24"/>
          <w:szCs w:val="24"/>
        </w:rPr>
        <w:softHyphen/>
        <w:t>ную переподготовку по профилю образовательной деятельности».</w:t>
      </w:r>
    </w:p>
    <w:p w:rsidR="00742D00" w:rsidRPr="00742D00" w:rsidRDefault="00742D00" w:rsidP="00742D00">
      <w:pPr>
        <w:pStyle w:val="1"/>
        <w:shd w:val="clear" w:color="auto" w:fill="auto"/>
        <w:spacing w:before="0" w:after="0" w:line="304" w:lineRule="exact"/>
        <w:ind w:left="140" w:right="20" w:firstLine="320"/>
        <w:jc w:val="both"/>
        <w:rPr>
          <w:sz w:val="24"/>
          <w:szCs w:val="24"/>
        </w:rPr>
      </w:pPr>
      <w:r w:rsidRPr="00742D00">
        <w:rPr>
          <w:sz w:val="24"/>
          <w:szCs w:val="24"/>
        </w:rPr>
        <w:t>При этом рекомендации об образовательном цензе, профессиональной перепод</w:t>
      </w:r>
      <w:r w:rsidRPr="00742D00">
        <w:rPr>
          <w:sz w:val="24"/>
          <w:szCs w:val="24"/>
        </w:rPr>
        <w:softHyphen/>
        <w:t>готовке должны соотноситься с требованиями квалификационных характеристик по должностям работников образования согласно Единому квалификационному спра</w:t>
      </w:r>
      <w:r w:rsidRPr="00742D00">
        <w:rPr>
          <w:sz w:val="24"/>
          <w:szCs w:val="24"/>
        </w:rPr>
        <w:softHyphen/>
        <w:t xml:space="preserve">вочнику, утвержденному приказом </w:t>
      </w:r>
      <w:proofErr w:type="spellStart"/>
      <w:r w:rsidRPr="00742D00">
        <w:rPr>
          <w:sz w:val="24"/>
          <w:szCs w:val="24"/>
        </w:rPr>
        <w:t>Минздравсоцразвития</w:t>
      </w:r>
      <w:proofErr w:type="spellEnd"/>
      <w:r w:rsidRPr="00742D00">
        <w:rPr>
          <w:sz w:val="24"/>
          <w:szCs w:val="24"/>
        </w:rPr>
        <w:t xml:space="preserve"> РФ от 26.08.2010 г. № 761н.</w:t>
      </w:r>
    </w:p>
    <w:p w:rsidR="00742D00" w:rsidRPr="00742D00" w:rsidRDefault="00742D00" w:rsidP="00742D00">
      <w:pPr>
        <w:pStyle w:val="1"/>
        <w:shd w:val="clear" w:color="auto" w:fill="auto"/>
        <w:spacing w:before="0" w:after="0" w:line="304" w:lineRule="exact"/>
        <w:ind w:left="140" w:right="20" w:firstLine="0"/>
        <w:jc w:val="both"/>
        <w:rPr>
          <w:sz w:val="24"/>
          <w:szCs w:val="24"/>
        </w:rPr>
      </w:pPr>
      <w:r w:rsidRPr="00742D00">
        <w:rPr>
          <w:sz w:val="24"/>
          <w:szCs w:val="24"/>
        </w:rPr>
        <w:t xml:space="preserve">     При отказе руководителя учреждения заверить карту результативности атте</w:t>
      </w:r>
      <w:r w:rsidRPr="00742D00">
        <w:rPr>
          <w:sz w:val="24"/>
          <w:szCs w:val="24"/>
        </w:rPr>
        <w:softHyphen/>
        <w:t>стуемого работника (далее - карта), в аттестационную комиссию Министерства представляется письменное обоснование отказа руководителя.</w:t>
      </w:r>
    </w:p>
    <w:p w:rsidR="00742D00" w:rsidRPr="00742D00" w:rsidRDefault="00742D00" w:rsidP="00742D00">
      <w:pPr>
        <w:pStyle w:val="1"/>
        <w:shd w:val="clear" w:color="auto" w:fill="auto"/>
        <w:spacing w:before="0" w:after="0" w:line="304" w:lineRule="exact"/>
        <w:ind w:left="140" w:right="20" w:firstLine="0"/>
        <w:jc w:val="both"/>
        <w:rPr>
          <w:sz w:val="24"/>
          <w:szCs w:val="24"/>
        </w:rPr>
      </w:pPr>
      <w:r w:rsidRPr="00742D00">
        <w:rPr>
          <w:sz w:val="24"/>
          <w:szCs w:val="24"/>
        </w:rPr>
        <w:t xml:space="preserve">     В этом случае карта результативности в обязательном порядке представляется на </w:t>
      </w:r>
      <w:r w:rsidRPr="00742D00">
        <w:rPr>
          <w:sz w:val="24"/>
          <w:szCs w:val="24"/>
        </w:rPr>
        <w:lastRenderedPageBreak/>
        <w:t>анализ экспертам и проводится независимая экспертиза профессиональной дея</w:t>
      </w:r>
      <w:r w:rsidRPr="00742D00">
        <w:rPr>
          <w:sz w:val="24"/>
          <w:szCs w:val="24"/>
        </w:rPr>
        <w:softHyphen/>
        <w:t>тельности аттестуемого работника.</w:t>
      </w:r>
    </w:p>
    <w:p w:rsidR="00742D00" w:rsidRPr="00742D00" w:rsidRDefault="00742D00" w:rsidP="00742D00">
      <w:pPr>
        <w:pStyle w:val="1"/>
        <w:shd w:val="clear" w:color="auto" w:fill="auto"/>
        <w:spacing w:before="0" w:after="0" w:line="304" w:lineRule="exact"/>
        <w:ind w:left="140" w:right="20" w:firstLine="0"/>
        <w:jc w:val="both"/>
        <w:rPr>
          <w:sz w:val="24"/>
          <w:szCs w:val="24"/>
        </w:rPr>
      </w:pPr>
      <w:r w:rsidRPr="00742D00">
        <w:rPr>
          <w:sz w:val="24"/>
          <w:szCs w:val="24"/>
        </w:rPr>
        <w:t xml:space="preserve">     При подготовке к заседанию аттестационной комиссии, на котором будут рассматриваться спорные случаи, Министерство вправе затребовать от аттесту</w:t>
      </w:r>
      <w:r w:rsidRPr="00742D00">
        <w:rPr>
          <w:sz w:val="24"/>
          <w:szCs w:val="24"/>
        </w:rPr>
        <w:softHyphen/>
        <w:t>емого работника, его работодателя, экспертов любые подтверждающие докумен</w:t>
      </w:r>
      <w:r w:rsidRPr="00742D00">
        <w:rPr>
          <w:sz w:val="24"/>
          <w:szCs w:val="24"/>
        </w:rPr>
        <w:softHyphen/>
        <w:t>ты, необходимые для принятия объективного решения о соответствии (несоот</w:t>
      </w:r>
      <w:r w:rsidRPr="00742D00">
        <w:rPr>
          <w:sz w:val="24"/>
          <w:szCs w:val="24"/>
        </w:rPr>
        <w:softHyphen/>
        <w:t>ветствии) аттестуемого работника заявленной квалификационной категории.</w:t>
      </w:r>
    </w:p>
    <w:p w:rsidR="00AB174C" w:rsidRPr="00742D00" w:rsidRDefault="00AB174C">
      <w:pPr>
        <w:rPr>
          <w:rFonts w:ascii="Times New Roman" w:hAnsi="Times New Roman" w:cs="Times New Roman"/>
        </w:rPr>
      </w:pPr>
    </w:p>
    <w:sectPr w:rsidR="00AB174C" w:rsidRPr="00742D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45E42"/>
    <w:multiLevelType w:val="multilevel"/>
    <w:tmpl w:val="9D680942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23D1549A"/>
    <w:multiLevelType w:val="multilevel"/>
    <w:tmpl w:val="ACD4AD2C"/>
    <w:lvl w:ilvl="0">
      <w:start w:val="5"/>
      <w:numFmt w:val="decimal"/>
      <w:lvlText w:val="3.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428A6DD8"/>
    <w:multiLevelType w:val="multilevel"/>
    <w:tmpl w:val="8B5A7BE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4CFC261A"/>
    <w:multiLevelType w:val="multilevel"/>
    <w:tmpl w:val="F5A8C0D6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561B7EF1"/>
    <w:multiLevelType w:val="multilevel"/>
    <w:tmpl w:val="7EAAB76E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721F6B89"/>
    <w:multiLevelType w:val="multilevel"/>
    <w:tmpl w:val="6A36083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75407094"/>
    <w:multiLevelType w:val="multilevel"/>
    <w:tmpl w:val="3652748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6">
    <w:abstractNumId w:val="1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050"/>
    <w:rsid w:val="00742D00"/>
    <w:rsid w:val="00AB174C"/>
    <w:rsid w:val="00BB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D0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locked/>
    <w:rsid w:val="00742D00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42D00"/>
    <w:pPr>
      <w:shd w:val="clear" w:color="auto" w:fill="FFFFFF"/>
      <w:spacing w:line="0" w:lineRule="atLeast"/>
      <w:ind w:hanging="1460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a3">
    <w:name w:val="Основной текст_"/>
    <w:link w:val="1"/>
    <w:locked/>
    <w:rsid w:val="00742D0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3"/>
    <w:rsid w:val="00742D00"/>
    <w:pPr>
      <w:shd w:val="clear" w:color="auto" w:fill="FFFFFF"/>
      <w:spacing w:before="360" w:after="240" w:line="318" w:lineRule="exact"/>
      <w:ind w:hanging="340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character" w:customStyle="1" w:styleId="6">
    <w:name w:val="Основной текст (6)_"/>
    <w:link w:val="60"/>
    <w:locked/>
    <w:rsid w:val="00742D00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42D00"/>
    <w:pPr>
      <w:shd w:val="clear" w:color="auto" w:fill="FFFFFF"/>
      <w:spacing w:after="300" w:line="266" w:lineRule="exact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character" w:customStyle="1" w:styleId="7">
    <w:name w:val="Основной текст (7)_"/>
    <w:link w:val="70"/>
    <w:locked/>
    <w:rsid w:val="00742D0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70">
    <w:name w:val="Основной текст (7)"/>
    <w:basedOn w:val="a"/>
    <w:link w:val="7"/>
    <w:rsid w:val="00742D00"/>
    <w:pPr>
      <w:shd w:val="clear" w:color="auto" w:fill="FFFFFF"/>
      <w:spacing w:before="300" w:after="30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character" w:customStyle="1" w:styleId="8">
    <w:name w:val="Основной текст (8)_"/>
    <w:link w:val="80"/>
    <w:locked/>
    <w:rsid w:val="00742D00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80">
    <w:name w:val="Основной текст (8)"/>
    <w:basedOn w:val="a"/>
    <w:link w:val="8"/>
    <w:rsid w:val="00742D00"/>
    <w:pPr>
      <w:shd w:val="clear" w:color="auto" w:fill="FFFFFF"/>
      <w:spacing w:line="290" w:lineRule="exact"/>
      <w:jc w:val="both"/>
    </w:pPr>
    <w:rPr>
      <w:rFonts w:ascii="Times New Roman" w:eastAsia="Times New Roman" w:hAnsi="Times New Roman" w:cs="Times New Roman"/>
      <w:i/>
      <w:iCs/>
      <w:color w:val="auto"/>
      <w:sz w:val="22"/>
      <w:szCs w:val="22"/>
      <w:lang w:eastAsia="en-US"/>
    </w:rPr>
  </w:style>
  <w:style w:type="character" w:customStyle="1" w:styleId="10">
    <w:name w:val="Основной текст + 10"/>
    <w:aliases w:val="5 pt"/>
    <w:rsid w:val="00742D00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/>
    </w:rPr>
  </w:style>
  <w:style w:type="character" w:customStyle="1" w:styleId="312pt">
    <w:name w:val="Основной текст (3) + 12 pt"/>
    <w:aliases w:val="Не полужирный"/>
    <w:rsid w:val="00742D0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/>
    </w:rPr>
  </w:style>
  <w:style w:type="character" w:customStyle="1" w:styleId="a4">
    <w:name w:val="Основной текст + Полужирный"/>
    <w:rsid w:val="00742D0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/>
    </w:rPr>
  </w:style>
  <w:style w:type="character" w:customStyle="1" w:styleId="81">
    <w:name w:val="Основной текст (8) + Не курсив"/>
    <w:rsid w:val="00742D00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/>
    </w:rPr>
  </w:style>
  <w:style w:type="character" w:customStyle="1" w:styleId="10pt">
    <w:name w:val="Основной текст + 10 pt"/>
    <w:rsid w:val="00742D0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D0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locked/>
    <w:rsid w:val="00742D00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42D00"/>
    <w:pPr>
      <w:shd w:val="clear" w:color="auto" w:fill="FFFFFF"/>
      <w:spacing w:line="0" w:lineRule="atLeast"/>
      <w:ind w:hanging="1460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a3">
    <w:name w:val="Основной текст_"/>
    <w:link w:val="1"/>
    <w:locked/>
    <w:rsid w:val="00742D0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3"/>
    <w:rsid w:val="00742D00"/>
    <w:pPr>
      <w:shd w:val="clear" w:color="auto" w:fill="FFFFFF"/>
      <w:spacing w:before="360" w:after="240" w:line="318" w:lineRule="exact"/>
      <w:ind w:hanging="340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character" w:customStyle="1" w:styleId="6">
    <w:name w:val="Основной текст (6)_"/>
    <w:link w:val="60"/>
    <w:locked/>
    <w:rsid w:val="00742D00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42D00"/>
    <w:pPr>
      <w:shd w:val="clear" w:color="auto" w:fill="FFFFFF"/>
      <w:spacing w:after="300" w:line="266" w:lineRule="exact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character" w:customStyle="1" w:styleId="7">
    <w:name w:val="Основной текст (7)_"/>
    <w:link w:val="70"/>
    <w:locked/>
    <w:rsid w:val="00742D0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70">
    <w:name w:val="Основной текст (7)"/>
    <w:basedOn w:val="a"/>
    <w:link w:val="7"/>
    <w:rsid w:val="00742D00"/>
    <w:pPr>
      <w:shd w:val="clear" w:color="auto" w:fill="FFFFFF"/>
      <w:spacing w:before="300" w:after="30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character" w:customStyle="1" w:styleId="8">
    <w:name w:val="Основной текст (8)_"/>
    <w:link w:val="80"/>
    <w:locked/>
    <w:rsid w:val="00742D00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80">
    <w:name w:val="Основной текст (8)"/>
    <w:basedOn w:val="a"/>
    <w:link w:val="8"/>
    <w:rsid w:val="00742D00"/>
    <w:pPr>
      <w:shd w:val="clear" w:color="auto" w:fill="FFFFFF"/>
      <w:spacing w:line="290" w:lineRule="exact"/>
      <w:jc w:val="both"/>
    </w:pPr>
    <w:rPr>
      <w:rFonts w:ascii="Times New Roman" w:eastAsia="Times New Roman" w:hAnsi="Times New Roman" w:cs="Times New Roman"/>
      <w:i/>
      <w:iCs/>
      <w:color w:val="auto"/>
      <w:sz w:val="22"/>
      <w:szCs w:val="22"/>
      <w:lang w:eastAsia="en-US"/>
    </w:rPr>
  </w:style>
  <w:style w:type="character" w:customStyle="1" w:styleId="10">
    <w:name w:val="Основной текст + 10"/>
    <w:aliases w:val="5 pt"/>
    <w:rsid w:val="00742D00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/>
    </w:rPr>
  </w:style>
  <w:style w:type="character" w:customStyle="1" w:styleId="312pt">
    <w:name w:val="Основной текст (3) + 12 pt"/>
    <w:aliases w:val="Не полужирный"/>
    <w:rsid w:val="00742D0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/>
    </w:rPr>
  </w:style>
  <w:style w:type="character" w:customStyle="1" w:styleId="a4">
    <w:name w:val="Основной текст + Полужирный"/>
    <w:rsid w:val="00742D0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/>
    </w:rPr>
  </w:style>
  <w:style w:type="character" w:customStyle="1" w:styleId="81">
    <w:name w:val="Основной текст (8) + Не курсив"/>
    <w:rsid w:val="00742D00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/>
    </w:rPr>
  </w:style>
  <w:style w:type="character" w:customStyle="1" w:styleId="10pt">
    <w:name w:val="Основной текст + 10 pt"/>
    <w:rsid w:val="00742D0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4005</Words>
  <Characters>22829</Characters>
  <Application>Microsoft Office Word</Application>
  <DocSecurity>0</DocSecurity>
  <Lines>190</Lines>
  <Paragraphs>53</Paragraphs>
  <ScaleCrop>false</ScaleCrop>
  <Company/>
  <LinksUpToDate>false</LinksUpToDate>
  <CharactersWithSpaces>26781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Эльмира</cp:lastModifiedBy>
  <cp:revision>2</cp:revision>
  <dcterms:created xsi:type="dcterms:W3CDTF">2014-09-15T06:53:00Z</dcterms:created>
  <dcterms:modified xsi:type="dcterms:W3CDTF">2014-09-15T06:55:00Z</dcterms:modified>
</cp:coreProperties>
</file>